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D3F2" w14:textId="77777777" w:rsidR="00114AEB" w:rsidRPr="007C6383" w:rsidRDefault="00114AEB" w:rsidP="00A60A60">
      <w:pPr>
        <w:autoSpaceDE w:val="0"/>
        <w:autoSpaceDN w:val="0"/>
        <w:adjustRightInd w:val="0"/>
        <w:spacing w:after="0" w:line="240" w:lineRule="auto"/>
        <w:ind w:right="521"/>
        <w:rPr>
          <w:rFonts w:ascii="Calisto MT" w:hAnsi="Calisto MT" w:cs="Times New Roman"/>
          <w:b/>
          <w:noProof/>
          <w:color w:val="000000" w:themeColor="text1"/>
          <w:sz w:val="30"/>
          <w:szCs w:val="30"/>
          <w:lang w:val="en-ID"/>
        </w:rPr>
      </w:pPr>
    </w:p>
    <w:p w14:paraId="57A4EABE" w14:textId="6D435D90" w:rsidR="008B4C32" w:rsidRPr="007C6383" w:rsidRDefault="008B4C32" w:rsidP="008B4C32">
      <w:pPr>
        <w:rPr>
          <w:rFonts w:ascii="Calisto MT" w:hAnsi="Calisto MT"/>
          <w:b/>
          <w:noProof/>
          <w:color w:val="000000"/>
          <w:sz w:val="30"/>
          <w:szCs w:val="30"/>
          <w:lang w:val="en-ID"/>
        </w:rPr>
      </w:pPr>
      <w:r w:rsidRPr="007C6383">
        <w:rPr>
          <w:rFonts w:ascii="Calisto MT" w:hAnsi="Calisto MT"/>
          <w:b/>
          <w:noProof/>
          <w:color w:val="000000"/>
          <w:sz w:val="30"/>
          <w:szCs w:val="30"/>
          <w:lang w:val="en-ID"/>
        </w:rPr>
        <w:t xml:space="preserve">PENGEMBANGAN MULTIMEDIA INTERAKTIF </w:t>
      </w:r>
      <w:r w:rsidR="006B6240" w:rsidRPr="007C6383">
        <w:rPr>
          <w:rFonts w:ascii="Calisto MT" w:hAnsi="Calisto MT"/>
          <w:b/>
          <w:noProof/>
          <w:color w:val="000000"/>
          <w:sz w:val="30"/>
          <w:szCs w:val="30"/>
          <w:lang w:val="en-ID"/>
        </w:rPr>
        <w:t xml:space="preserve">BERBANTUAN APLIKASI </w:t>
      </w:r>
      <w:r w:rsidR="006B6240" w:rsidRPr="007C6383">
        <w:rPr>
          <w:rFonts w:ascii="Calisto MT" w:hAnsi="Calisto MT"/>
          <w:b/>
          <w:i/>
          <w:iCs/>
          <w:noProof/>
          <w:color w:val="000000"/>
          <w:sz w:val="30"/>
          <w:szCs w:val="30"/>
          <w:lang w:val="en-ID"/>
        </w:rPr>
        <w:t xml:space="preserve">MOBILE </w:t>
      </w:r>
      <w:r w:rsidRPr="007C6383">
        <w:rPr>
          <w:rFonts w:ascii="Calisto MT" w:hAnsi="Calisto MT"/>
          <w:b/>
          <w:noProof/>
          <w:color w:val="000000"/>
          <w:sz w:val="30"/>
          <w:szCs w:val="30"/>
          <w:lang w:val="en-ID"/>
        </w:rPr>
        <w:t>PADA MATA PELAJARAN KIMIA KELAS X SMA</w:t>
      </w:r>
    </w:p>
    <w:p w14:paraId="6CCE505D" w14:textId="77777777" w:rsidR="00CB5618" w:rsidRPr="007C6383" w:rsidRDefault="00CB5618" w:rsidP="00CB5618">
      <w:pPr>
        <w:autoSpaceDE w:val="0"/>
        <w:autoSpaceDN w:val="0"/>
        <w:adjustRightInd w:val="0"/>
        <w:spacing w:after="0" w:line="240" w:lineRule="auto"/>
        <w:rPr>
          <w:rFonts w:ascii="Calisto MT" w:hAnsi="Calisto MT" w:cs="Times New Roman"/>
          <w:noProof/>
          <w:color w:val="000000" w:themeColor="text1"/>
          <w:sz w:val="24"/>
          <w:szCs w:val="20"/>
          <w:lang w:val="en-ID"/>
        </w:rPr>
      </w:pPr>
    </w:p>
    <w:p w14:paraId="61DE861A" w14:textId="73778BDC" w:rsidR="00CB5618" w:rsidRPr="007C6383" w:rsidRDefault="006B6240" w:rsidP="00CB5618">
      <w:pPr>
        <w:autoSpaceDE w:val="0"/>
        <w:autoSpaceDN w:val="0"/>
        <w:adjustRightInd w:val="0"/>
        <w:spacing w:after="0" w:line="240" w:lineRule="auto"/>
        <w:rPr>
          <w:rFonts w:ascii="Calisto MT" w:hAnsi="Calisto MT" w:cs="Times New Roman"/>
          <w:noProof/>
          <w:color w:val="000000" w:themeColor="text1"/>
          <w:sz w:val="24"/>
          <w:szCs w:val="20"/>
          <w:lang w:val="en-ID"/>
        </w:rPr>
      </w:pPr>
      <w:r w:rsidRPr="007C6383">
        <w:rPr>
          <w:rFonts w:ascii="Calisto MT" w:hAnsi="Calisto MT" w:cs="Times New Roman"/>
          <w:noProof/>
          <w:color w:val="000000" w:themeColor="text1"/>
          <w:sz w:val="24"/>
          <w:szCs w:val="20"/>
          <w:lang w:val="en-ID"/>
        </w:rPr>
        <w:t>Neta Febriani</w:t>
      </w:r>
      <w:r w:rsidR="008B4C32" w:rsidRPr="007C6383">
        <w:rPr>
          <w:rFonts w:ascii="Calisto MT" w:hAnsi="Calisto MT" w:cs="Times New Roman"/>
          <w:noProof/>
          <w:color w:val="000000" w:themeColor="text1"/>
          <w:sz w:val="24"/>
          <w:szCs w:val="20"/>
          <w:vertAlign w:val="superscript"/>
          <w:lang w:val="en-ID"/>
        </w:rPr>
        <w:t>1</w:t>
      </w:r>
      <w:r w:rsidR="00CB5618" w:rsidRPr="007C6383">
        <w:rPr>
          <w:rFonts w:ascii="Calisto MT" w:hAnsi="Calisto MT" w:cs="Times New Roman"/>
          <w:noProof/>
          <w:color w:val="000000" w:themeColor="text1"/>
          <w:sz w:val="24"/>
          <w:szCs w:val="20"/>
          <w:lang w:val="en-ID"/>
        </w:rPr>
        <w:t>,</w:t>
      </w:r>
      <w:r w:rsidR="008B4C32" w:rsidRPr="007C6383">
        <w:rPr>
          <w:rFonts w:ascii="Calisto MT" w:hAnsi="Calisto MT" w:cs="Times New Roman"/>
          <w:noProof/>
          <w:color w:val="000000" w:themeColor="text1"/>
          <w:sz w:val="24"/>
          <w:szCs w:val="20"/>
          <w:lang w:val="en-ID"/>
        </w:rPr>
        <w:t xml:space="preserve"> </w:t>
      </w:r>
      <w:r w:rsidRPr="007C6383">
        <w:rPr>
          <w:rFonts w:ascii="Calisto MT" w:hAnsi="Calisto MT" w:cs="Times New Roman"/>
          <w:noProof/>
          <w:color w:val="000000" w:themeColor="text1"/>
          <w:sz w:val="24"/>
          <w:szCs w:val="20"/>
          <w:lang w:val="en-ID"/>
        </w:rPr>
        <w:t>Nofri Hendri</w:t>
      </w:r>
      <w:r w:rsidR="008B4C32" w:rsidRPr="007C6383">
        <w:rPr>
          <w:rFonts w:ascii="Calisto MT" w:hAnsi="Calisto MT" w:cs="Times New Roman"/>
          <w:noProof/>
          <w:color w:val="000000" w:themeColor="text1"/>
          <w:sz w:val="24"/>
          <w:szCs w:val="20"/>
          <w:vertAlign w:val="superscript"/>
          <w:lang w:val="en-ID"/>
        </w:rPr>
        <w:t>2</w:t>
      </w:r>
      <w:r w:rsidR="00C16E76" w:rsidRPr="007C6383">
        <w:rPr>
          <w:rFonts w:ascii="Calisto MT" w:hAnsi="Calisto MT" w:cs="Times New Roman"/>
          <w:noProof/>
          <w:color w:val="000000" w:themeColor="text1"/>
          <w:sz w:val="24"/>
          <w:szCs w:val="20"/>
          <w:lang w:val="en-ID"/>
        </w:rPr>
        <w:t xml:space="preserve">, </w:t>
      </w:r>
      <w:r w:rsidRPr="007C6383">
        <w:rPr>
          <w:rFonts w:ascii="Calisto MT" w:hAnsi="Calisto MT" w:cs="Times New Roman"/>
          <w:noProof/>
          <w:color w:val="000000" w:themeColor="text1"/>
          <w:sz w:val="24"/>
          <w:szCs w:val="20"/>
          <w:lang w:val="en-ID"/>
        </w:rPr>
        <w:t>Meldi Ade Kurnia Yusri</w:t>
      </w:r>
      <w:r w:rsidR="007230B3" w:rsidRPr="007C6383">
        <w:rPr>
          <w:rFonts w:ascii="Calisto MT" w:hAnsi="Calisto MT" w:cs="Times New Roman"/>
          <w:noProof/>
          <w:color w:val="000000" w:themeColor="text1"/>
          <w:sz w:val="24"/>
          <w:szCs w:val="20"/>
          <w:lang w:val="en-ID"/>
        </w:rPr>
        <w:t xml:space="preserve"> </w:t>
      </w:r>
      <w:r w:rsidR="008B4C32" w:rsidRPr="007C6383">
        <w:rPr>
          <w:rFonts w:ascii="Calisto MT" w:hAnsi="Calisto MT" w:cs="Times New Roman"/>
          <w:noProof/>
          <w:color w:val="000000" w:themeColor="text1"/>
          <w:sz w:val="24"/>
          <w:szCs w:val="20"/>
          <w:vertAlign w:val="superscript"/>
          <w:lang w:val="en-ID"/>
        </w:rPr>
        <w:t>3</w:t>
      </w:r>
      <w:r w:rsidR="00C16E76" w:rsidRPr="007C6383">
        <w:rPr>
          <w:rFonts w:ascii="Calisto MT" w:hAnsi="Calisto MT" w:cs="Times New Roman"/>
          <w:noProof/>
          <w:color w:val="000000" w:themeColor="text1"/>
          <w:sz w:val="24"/>
          <w:szCs w:val="20"/>
          <w:vertAlign w:val="subscript"/>
          <w:lang w:val="en-ID"/>
        </w:rPr>
        <w:t>,</w:t>
      </w:r>
      <w:r w:rsidRPr="007C6383">
        <w:rPr>
          <w:rFonts w:ascii="Calisto MT" w:hAnsi="Calisto MT" w:cs="Times New Roman"/>
          <w:noProof/>
          <w:color w:val="000000" w:themeColor="text1"/>
          <w:sz w:val="24"/>
          <w:szCs w:val="20"/>
          <w:lang w:val="en-ID"/>
        </w:rPr>
        <w:t>Septriyan Anugerah</w:t>
      </w:r>
      <w:r w:rsidR="008B4C32" w:rsidRPr="007C6383">
        <w:rPr>
          <w:rFonts w:ascii="Calisto MT" w:hAnsi="Calisto MT" w:cs="Times New Roman"/>
          <w:noProof/>
          <w:color w:val="000000" w:themeColor="text1"/>
          <w:sz w:val="24"/>
          <w:szCs w:val="20"/>
          <w:vertAlign w:val="superscript"/>
          <w:lang w:val="en-ID"/>
        </w:rPr>
        <w:t>4</w:t>
      </w:r>
    </w:p>
    <w:p w14:paraId="30CB7F7E" w14:textId="637417A4" w:rsidR="00CB5618" w:rsidRPr="007C6383" w:rsidRDefault="00CB5618" w:rsidP="008453B0">
      <w:pPr>
        <w:autoSpaceDE w:val="0"/>
        <w:autoSpaceDN w:val="0"/>
        <w:adjustRightInd w:val="0"/>
        <w:spacing w:after="0" w:line="240" w:lineRule="auto"/>
        <w:ind w:left="567" w:hanging="567"/>
        <w:rPr>
          <w:rFonts w:ascii="Calisto MT" w:hAnsi="Calisto MT" w:cs="Times New Roman"/>
          <w:noProof/>
          <w:color w:val="000000" w:themeColor="text1"/>
          <w:sz w:val="20"/>
          <w:szCs w:val="20"/>
          <w:lang w:val="en-ID"/>
        </w:rPr>
      </w:pPr>
      <w:r w:rsidRPr="007C6383">
        <w:rPr>
          <w:rFonts w:ascii="Calisto MT" w:hAnsi="Calisto MT" w:cs="Times New Roman"/>
          <w:noProof/>
          <w:color w:val="000000" w:themeColor="text1"/>
          <w:sz w:val="20"/>
          <w:szCs w:val="20"/>
          <w:lang w:val="en-ID"/>
        </w:rPr>
        <w:t xml:space="preserve">e-mail: </w:t>
      </w:r>
      <w:hyperlink r:id="rId8" w:history="1">
        <w:r w:rsidR="006B6240" w:rsidRPr="007C6383">
          <w:rPr>
            <w:rStyle w:val="Hyperlink"/>
            <w:rFonts w:ascii="Calisto MT" w:hAnsi="Calisto MT" w:cs="Times New Roman"/>
            <w:noProof/>
            <w:sz w:val="20"/>
            <w:szCs w:val="20"/>
            <w:lang w:val="en-ID"/>
          </w:rPr>
          <w:t>netafebriani43@gmail.com</w:t>
        </w:r>
      </w:hyperlink>
      <w:r w:rsidR="006B6240" w:rsidRPr="007C6383">
        <w:rPr>
          <w:rFonts w:ascii="Calisto MT" w:hAnsi="Calisto MT" w:cs="Times New Roman"/>
          <w:noProof/>
          <w:color w:val="000000" w:themeColor="text1"/>
          <w:sz w:val="20"/>
          <w:szCs w:val="20"/>
          <w:lang w:val="en-ID"/>
        </w:rPr>
        <w:t xml:space="preserve">, </w:t>
      </w:r>
      <w:hyperlink r:id="rId9" w:history="1">
        <w:r w:rsidR="006B6240" w:rsidRPr="007C6383">
          <w:rPr>
            <w:rStyle w:val="Hyperlink"/>
            <w:rFonts w:ascii="Calisto MT" w:hAnsi="Calisto MT" w:cs="Times New Roman"/>
            <w:noProof/>
            <w:sz w:val="20"/>
            <w:szCs w:val="20"/>
            <w:lang w:val="en-ID"/>
          </w:rPr>
          <w:t>nofrihendritp@fip.unp.ac.id</w:t>
        </w:r>
      </w:hyperlink>
      <w:r w:rsidR="006B6240" w:rsidRPr="007C6383">
        <w:rPr>
          <w:rFonts w:ascii="Calisto MT" w:hAnsi="Calisto MT" w:cs="Times New Roman"/>
          <w:noProof/>
          <w:color w:val="000000" w:themeColor="text1"/>
          <w:sz w:val="20"/>
          <w:szCs w:val="20"/>
          <w:lang w:val="en-ID"/>
        </w:rPr>
        <w:t xml:space="preserve">, </w:t>
      </w:r>
      <w:hyperlink r:id="rId10" w:history="1">
        <w:r w:rsidR="00D076C2" w:rsidRPr="007C6383">
          <w:rPr>
            <w:rStyle w:val="Hyperlink"/>
            <w:rFonts w:ascii="Calisto MT" w:hAnsi="Calisto MT" w:cs="Times New Roman"/>
            <w:noProof/>
            <w:sz w:val="20"/>
            <w:szCs w:val="20"/>
            <w:lang w:val="en-ID"/>
          </w:rPr>
          <w:t>ade.maky23@gmail.com</w:t>
        </w:r>
      </w:hyperlink>
      <w:r w:rsidR="00D076C2" w:rsidRPr="007C6383">
        <w:rPr>
          <w:rFonts w:ascii="Calisto MT" w:hAnsi="Calisto MT" w:cs="Times New Roman"/>
          <w:noProof/>
          <w:color w:val="000000" w:themeColor="text1"/>
          <w:sz w:val="20"/>
          <w:szCs w:val="20"/>
          <w:lang w:val="en-ID"/>
        </w:rPr>
        <w:t xml:space="preserve">, </w:t>
      </w:r>
      <w:hyperlink r:id="rId11" w:history="1">
        <w:r w:rsidR="00D076C2" w:rsidRPr="007C6383">
          <w:rPr>
            <w:rStyle w:val="Hyperlink"/>
            <w:rFonts w:ascii="Calisto MT" w:hAnsi="Calisto MT" w:cs="Times New Roman"/>
            <w:noProof/>
            <w:sz w:val="20"/>
            <w:szCs w:val="20"/>
            <w:lang w:val="en-ID"/>
          </w:rPr>
          <w:t>septriyan@fip.unp.ac.id</w:t>
        </w:r>
      </w:hyperlink>
    </w:p>
    <w:p w14:paraId="3B8A6212" w14:textId="77777777" w:rsidR="00D076C2" w:rsidRPr="007C6383" w:rsidRDefault="00D076C2" w:rsidP="008B4C32">
      <w:pPr>
        <w:autoSpaceDE w:val="0"/>
        <w:autoSpaceDN w:val="0"/>
        <w:adjustRightInd w:val="0"/>
        <w:spacing w:after="0" w:line="240" w:lineRule="auto"/>
        <w:rPr>
          <w:rFonts w:ascii="Calisto MT" w:hAnsi="Calisto MT" w:cs="Times New Roman"/>
          <w:noProof/>
          <w:color w:val="000000" w:themeColor="text1"/>
          <w:sz w:val="20"/>
          <w:szCs w:val="20"/>
          <w:lang w:val="en-ID"/>
        </w:rPr>
      </w:pPr>
    </w:p>
    <w:p w14:paraId="09E6DBC5" w14:textId="77777777" w:rsidR="00CB5618" w:rsidRPr="007C6383" w:rsidRDefault="00CB5618" w:rsidP="00CB5618">
      <w:pPr>
        <w:autoSpaceDE w:val="0"/>
        <w:autoSpaceDN w:val="0"/>
        <w:adjustRightInd w:val="0"/>
        <w:spacing w:after="0" w:line="240" w:lineRule="auto"/>
        <w:rPr>
          <w:rFonts w:ascii="Calisto MT" w:hAnsi="Calisto MT" w:cs="Times New Roman"/>
          <w:noProof/>
          <w:color w:val="000000" w:themeColor="text1"/>
          <w:sz w:val="20"/>
          <w:szCs w:val="20"/>
          <w:lang w:val="en-ID"/>
        </w:rPr>
      </w:pPr>
    </w:p>
    <w:p w14:paraId="7889C39E" w14:textId="77777777" w:rsidR="00A976F9" w:rsidRPr="007C6383" w:rsidRDefault="00CB5618" w:rsidP="00A976F9">
      <w:pPr>
        <w:pStyle w:val="ListParagraph"/>
        <w:spacing w:after="0" w:line="240" w:lineRule="auto"/>
        <w:ind w:right="805"/>
        <w:contextualSpacing w:val="0"/>
        <w:jc w:val="both"/>
        <w:rPr>
          <w:rFonts w:ascii="Calisto MT" w:hAnsi="Calisto MT" w:cs="Times New Roman"/>
          <w:b/>
          <w:noProof/>
          <w:sz w:val="20"/>
          <w:szCs w:val="20"/>
          <w:lang w:val="en-ID"/>
        </w:rPr>
      </w:pPr>
      <w:r w:rsidRPr="007C6383">
        <w:rPr>
          <w:rFonts w:ascii="Calisto MT" w:hAnsi="Calisto MT" w:cs="Times New Roman"/>
          <w:b/>
          <w:noProof/>
          <w:sz w:val="20"/>
          <w:szCs w:val="20"/>
          <w:lang w:val="en-ID"/>
        </w:rPr>
        <w:t>Abstract</w:t>
      </w:r>
    </w:p>
    <w:p w14:paraId="689FBEDE" w14:textId="77777777" w:rsidR="00C16E76" w:rsidRPr="007C6383" w:rsidRDefault="00C16E76" w:rsidP="00B223C3">
      <w:pPr>
        <w:pStyle w:val="ListParagraph"/>
        <w:spacing w:line="240" w:lineRule="auto"/>
        <w:ind w:right="805"/>
        <w:jc w:val="both"/>
        <w:rPr>
          <w:rFonts w:ascii="Calisto MT" w:hAnsi="Calisto MT" w:cstheme="majorBidi"/>
          <w:noProof/>
          <w:sz w:val="20"/>
          <w:szCs w:val="20"/>
          <w:lang w:val="en-ID"/>
        </w:rPr>
      </w:pPr>
      <w:bookmarkStart w:id="0" w:name="_Hlk169216532"/>
      <w:r w:rsidRPr="007C6383">
        <w:rPr>
          <w:rFonts w:ascii="Calisto MT" w:hAnsi="Calisto MT" w:cstheme="majorBidi"/>
          <w:noProof/>
          <w:sz w:val="20"/>
          <w:szCs w:val="20"/>
          <w:lang w:val="en-ID"/>
        </w:rPr>
        <w:t xml:space="preserve">The development of this interactive multimedia is carried out as an effort to solve student learning problems, namely students with limited resources, limited learning time, difficulties in visualizing concepts, and difficulties in observing and evaluating results. This research aims to produce interactive multimedia products assisted by </w:t>
      </w:r>
      <w:r w:rsidRPr="007C6383">
        <w:rPr>
          <w:rFonts w:ascii="Calisto MT" w:hAnsi="Calisto MT" w:cstheme="majorBidi"/>
          <w:i/>
          <w:iCs/>
          <w:noProof/>
          <w:sz w:val="20"/>
          <w:szCs w:val="20"/>
          <w:lang w:val="en-ID"/>
        </w:rPr>
        <w:t xml:space="preserve">mobile </w:t>
      </w:r>
      <w:r w:rsidRPr="007C6383">
        <w:rPr>
          <w:rFonts w:ascii="Calisto MT" w:hAnsi="Calisto MT" w:cstheme="majorBidi"/>
          <w:noProof/>
          <w:sz w:val="20"/>
          <w:szCs w:val="20"/>
          <w:lang w:val="en-ID"/>
        </w:rPr>
        <w:t xml:space="preserve"> applications in Chemistry Class X of high school that are valid and practical. This research uses a development method known as Research and Development (R&amp;D) with a 4D development model, namely </w:t>
      </w:r>
      <w:bookmarkEnd w:id="0"/>
      <w:r w:rsidRPr="007C6383">
        <w:rPr>
          <w:rFonts w:ascii="Calisto MT" w:hAnsi="Calisto MT" w:cstheme="majorBidi"/>
          <w:i/>
          <w:noProof/>
          <w:sz w:val="20"/>
          <w:szCs w:val="20"/>
          <w:lang w:val="en-ID"/>
        </w:rPr>
        <w:t>Define, Design, Development, and Disseminate</w:t>
      </w:r>
      <w:r w:rsidRPr="007C6383">
        <w:rPr>
          <w:rFonts w:ascii="Calisto MT" w:hAnsi="Calisto MT" w:cstheme="majorBidi"/>
          <w:noProof/>
          <w:sz w:val="20"/>
          <w:szCs w:val="20"/>
          <w:lang w:val="en-ID"/>
        </w:rPr>
        <w:t xml:space="preserve">. The validation stage is carried out by material expert validators and media expert validators. The results of the media validity assessment obtained an average score of 4.6 from the first media validator and 4.6 from the second media validator on the first day, as well as an average score of 5 from the two validators on the second day, all of which were classified as "Very Valid". Meanwhile, the results of the feasibility test with the material validator produced an average score of 5 with the category "Very Valid". Based on the results of the practicality test conducted on grade X students at SMA Negeri 2 Bayang, an average score of 4.9 was obtained which was categorized as "Very Practical". Based on the results of the validity test and practicality test, it can be concluded that this interactive multimedia product assisted by </w:t>
      </w:r>
      <w:r w:rsidRPr="007C6383">
        <w:rPr>
          <w:rFonts w:ascii="Calisto MT" w:hAnsi="Calisto MT" w:cstheme="majorBidi"/>
          <w:i/>
          <w:iCs/>
          <w:noProof/>
          <w:sz w:val="20"/>
          <w:szCs w:val="20"/>
          <w:lang w:val="en-ID"/>
        </w:rPr>
        <w:t xml:space="preserve">a mobile application </w:t>
      </w:r>
      <w:r w:rsidRPr="007C6383">
        <w:rPr>
          <w:rFonts w:ascii="Calisto MT" w:hAnsi="Calisto MT" w:cstheme="majorBidi"/>
          <w:noProof/>
          <w:sz w:val="20"/>
          <w:szCs w:val="20"/>
          <w:lang w:val="en-ID"/>
        </w:rPr>
        <w:t xml:space="preserve"> is "Very Feasible" to be used in Chemistry class X of high school, especially in electrolyte and non-electrolyte solution materials. </w:t>
      </w:r>
    </w:p>
    <w:p w14:paraId="536A3246" w14:textId="77777777" w:rsidR="00C16E76" w:rsidRPr="007C6383" w:rsidRDefault="00C16E76" w:rsidP="00B223C3">
      <w:pPr>
        <w:pStyle w:val="ListParagraph"/>
        <w:spacing w:after="0" w:line="240" w:lineRule="auto"/>
        <w:ind w:right="805"/>
        <w:contextualSpacing w:val="0"/>
        <w:jc w:val="both"/>
        <w:rPr>
          <w:rFonts w:ascii="Calisto MT" w:hAnsi="Calisto MT" w:cstheme="majorBidi"/>
          <w:noProof/>
          <w:color w:val="000000"/>
          <w:sz w:val="20"/>
          <w:szCs w:val="20"/>
          <w:lang w:val="en-ID"/>
        </w:rPr>
      </w:pPr>
    </w:p>
    <w:p w14:paraId="2C17894A" w14:textId="77777777" w:rsidR="00C16E76" w:rsidRPr="007C6383" w:rsidRDefault="00C16E76" w:rsidP="00C16E76">
      <w:pPr>
        <w:pStyle w:val="ListParagraph"/>
        <w:spacing w:after="0" w:line="240" w:lineRule="auto"/>
        <w:ind w:left="1701" w:right="805" w:hanging="981"/>
        <w:contextualSpacing w:val="0"/>
        <w:jc w:val="both"/>
        <w:rPr>
          <w:rFonts w:ascii="Calisto MT" w:hAnsi="Calisto MT" w:cstheme="majorBidi"/>
          <w:noProof/>
          <w:color w:val="000000"/>
          <w:sz w:val="20"/>
          <w:szCs w:val="20"/>
          <w:lang w:val="en-ID"/>
        </w:rPr>
      </w:pPr>
      <w:r w:rsidRPr="007C6383">
        <w:rPr>
          <w:rFonts w:ascii="Calisto MT" w:hAnsi="Calisto MT" w:cstheme="majorBidi"/>
          <w:b/>
          <w:bCs/>
          <w:noProof/>
          <w:color w:val="000000"/>
          <w:sz w:val="20"/>
          <w:szCs w:val="20"/>
          <w:lang w:val="en-ID"/>
        </w:rPr>
        <w:t>Keywords</w:t>
      </w:r>
      <w:r w:rsidRPr="007C6383">
        <w:rPr>
          <w:rFonts w:ascii="Calisto MT" w:hAnsi="Calisto MT" w:cstheme="majorBidi"/>
          <w:noProof/>
          <w:color w:val="000000"/>
          <w:sz w:val="20"/>
          <w:szCs w:val="20"/>
          <w:lang w:val="en-ID"/>
        </w:rPr>
        <w:t xml:space="preserve">: Interactive Multimedia, </w:t>
      </w:r>
      <w:r w:rsidRPr="007C6383">
        <w:rPr>
          <w:rFonts w:ascii="Calisto MT" w:hAnsi="Calisto MT" w:cstheme="majorBidi"/>
          <w:i/>
          <w:iCs/>
          <w:noProof/>
          <w:color w:val="000000"/>
          <w:sz w:val="20"/>
          <w:szCs w:val="20"/>
          <w:lang w:val="en-ID"/>
        </w:rPr>
        <w:t>Mobile</w:t>
      </w:r>
      <w:r w:rsidRPr="007C6383">
        <w:rPr>
          <w:rFonts w:ascii="Calisto MT" w:hAnsi="Calisto MT" w:cstheme="majorBidi"/>
          <w:noProof/>
          <w:color w:val="000000"/>
          <w:sz w:val="20"/>
          <w:szCs w:val="20"/>
          <w:lang w:val="en-ID"/>
        </w:rPr>
        <w:t xml:space="preserve"> Application, Validity, Practicality, Chemistry Learning</w:t>
      </w:r>
    </w:p>
    <w:p w14:paraId="6E61D3CC" w14:textId="77777777" w:rsidR="006E1D40" w:rsidRPr="007C6383" w:rsidRDefault="006E1D40" w:rsidP="007A6480">
      <w:pPr>
        <w:pStyle w:val="ListParagraph"/>
        <w:spacing w:after="0" w:line="240" w:lineRule="auto"/>
        <w:ind w:left="709" w:right="-2"/>
        <w:contextualSpacing w:val="0"/>
        <w:jc w:val="both"/>
        <w:rPr>
          <w:rFonts w:ascii="Calisto MT" w:hAnsi="Calisto MT" w:cs="Times New Roman"/>
          <w:b/>
          <w:noProof/>
          <w:sz w:val="20"/>
          <w:szCs w:val="20"/>
          <w:lang w:val="en-ID"/>
        </w:rPr>
      </w:pPr>
    </w:p>
    <w:p w14:paraId="3A071FFD" w14:textId="77777777" w:rsidR="00CB5618" w:rsidRPr="007C6383" w:rsidRDefault="00CB5618" w:rsidP="007A6480">
      <w:pPr>
        <w:spacing w:after="0" w:line="240" w:lineRule="auto"/>
        <w:ind w:right="522"/>
        <w:jc w:val="both"/>
        <w:rPr>
          <w:rFonts w:ascii="Calisto MT" w:hAnsi="Calisto MT" w:cs="Times New Roman"/>
          <w:noProof/>
          <w:sz w:val="20"/>
          <w:szCs w:val="20"/>
          <w:lang w:val="en-ID"/>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C6383" w14:paraId="748BAD83" w14:textId="77777777" w:rsidTr="00AC00F9">
        <w:tc>
          <w:tcPr>
            <w:tcW w:w="9016" w:type="dxa"/>
            <w:tcBorders>
              <w:top w:val="single" w:sz="4" w:space="0" w:color="auto"/>
              <w:left w:val="nil"/>
              <w:bottom w:val="single" w:sz="6" w:space="0" w:color="auto"/>
              <w:right w:val="nil"/>
            </w:tcBorders>
          </w:tcPr>
          <w:p w14:paraId="3E62EF86" w14:textId="77777777" w:rsidR="00CB5618" w:rsidRPr="007C6383" w:rsidRDefault="004D06AE" w:rsidP="00A05A8F">
            <w:pPr>
              <w:pStyle w:val="OpenAcces"/>
              <w:spacing w:before="80" w:after="80"/>
              <w:ind w:left="992"/>
              <w:rPr>
                <w:rFonts w:ascii="Calisto MT" w:hAnsi="Calisto MT"/>
                <w:noProof/>
                <w:sz w:val="13"/>
                <w:szCs w:val="13"/>
                <w:lang w:val="en-ID"/>
              </w:rPr>
            </w:pPr>
            <w:r w:rsidRPr="007C6383">
              <w:rPr>
                <w:rFonts w:ascii="Calisto MT" w:hAnsi="Calisto MT"/>
                <w:noProof/>
                <w:sz w:val="13"/>
                <w:szCs w:val="13"/>
                <w:lang w:val="en-ID"/>
              </w:rPr>
              <w:drawing>
                <wp:anchor distT="0" distB="0" distL="71755" distR="71755" simplePos="0" relativeHeight="251634688" behindDoc="1" locked="0" layoutInCell="1" allowOverlap="1" wp14:anchorId="124B067D" wp14:editId="6344A9D9">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7C6383">
              <w:rPr>
                <w:rStyle w:val="OpenAccesChar"/>
                <w:rFonts w:ascii="Calisto MT" w:hAnsi="Calisto MT"/>
                <w:noProof/>
                <w:sz w:val="13"/>
                <w:szCs w:val="13"/>
                <w:lang w:val="en-ID"/>
              </w:rPr>
              <w:t>This is an open access article distributed under the Creative Commons 4.0 Attribution License, which permits unrestricted use, distribution, and reproduction in any medium, provided the original work is properly cited</w:t>
            </w:r>
            <w:r w:rsidRPr="007C6383">
              <w:rPr>
                <w:rFonts w:ascii="Calisto MT" w:hAnsi="Calisto MT"/>
                <w:iCs/>
                <w:noProof/>
                <w:sz w:val="13"/>
                <w:szCs w:val="13"/>
                <w:lang w:val="en-ID"/>
              </w:rPr>
              <w:t>.</w:t>
            </w:r>
            <w:r w:rsidRPr="007C6383">
              <w:rPr>
                <w:rFonts w:ascii="Calisto MT" w:hAnsi="Calisto MT"/>
                <w:noProof/>
                <w:sz w:val="13"/>
                <w:szCs w:val="13"/>
                <w:lang w:val="en-ID"/>
              </w:rPr>
              <w:t xml:space="preserve"> ©2017 by author and </w:t>
            </w:r>
            <w:r w:rsidR="0064003A" w:rsidRPr="007C6383">
              <w:rPr>
                <w:rFonts w:ascii="Calisto MT" w:hAnsi="Calisto MT"/>
                <w:noProof/>
                <w:sz w:val="13"/>
                <w:szCs w:val="13"/>
                <w:lang w:val="en-ID"/>
              </w:rPr>
              <w:t>Universitas Negeri Padang</w:t>
            </w:r>
            <w:r w:rsidRPr="007C6383">
              <w:rPr>
                <w:rFonts w:ascii="Calisto MT" w:hAnsi="Calisto MT"/>
                <w:noProof/>
                <w:sz w:val="13"/>
                <w:szCs w:val="13"/>
                <w:lang w:val="en-ID"/>
              </w:rPr>
              <w:t>.</w:t>
            </w:r>
          </w:p>
        </w:tc>
      </w:tr>
    </w:tbl>
    <w:p w14:paraId="2D8C5F85" w14:textId="77777777" w:rsidR="00CB5618" w:rsidRPr="007C6383" w:rsidRDefault="00CB5618" w:rsidP="009557ED">
      <w:pPr>
        <w:spacing w:after="0" w:line="240" w:lineRule="auto"/>
        <w:jc w:val="both"/>
        <w:rPr>
          <w:rFonts w:ascii="Calisto MT" w:hAnsi="Calisto MT" w:cs="Times New Roman"/>
          <w:b/>
          <w:noProof/>
          <w:sz w:val="20"/>
          <w:szCs w:val="20"/>
          <w:lang w:val="en-ID"/>
        </w:rPr>
      </w:pPr>
    </w:p>
    <w:p w14:paraId="7D393E90" w14:textId="77777777" w:rsidR="00CB5618" w:rsidRPr="007C6383" w:rsidRDefault="0088703B" w:rsidP="00F7263E">
      <w:pPr>
        <w:tabs>
          <w:tab w:val="left" w:pos="2595"/>
        </w:tabs>
        <w:spacing w:after="120" w:line="240" w:lineRule="auto"/>
        <w:jc w:val="both"/>
        <w:rPr>
          <w:rFonts w:ascii="Calisto MT" w:hAnsi="Calisto MT" w:cs="Times New Roman"/>
          <w:b/>
          <w:noProof/>
          <w:sz w:val="24"/>
          <w:szCs w:val="24"/>
          <w:lang w:val="en-ID"/>
        </w:rPr>
      </w:pPr>
      <w:r w:rsidRPr="007C6383">
        <w:rPr>
          <w:rFonts w:ascii="Calisto MT" w:hAnsi="Calisto MT" w:cs="Times New Roman"/>
          <w:b/>
          <w:noProof/>
          <w:sz w:val="24"/>
          <w:szCs w:val="24"/>
          <w:lang w:val="en-ID"/>
        </w:rPr>
        <w:t>Introduction</w:t>
      </w:r>
      <w:r w:rsidR="00F7263E" w:rsidRPr="007C6383">
        <w:rPr>
          <w:rFonts w:ascii="Calisto MT" w:hAnsi="Calisto MT" w:cs="Times New Roman"/>
          <w:b/>
          <w:noProof/>
          <w:sz w:val="24"/>
          <w:szCs w:val="24"/>
          <w:lang w:val="en-ID"/>
        </w:rPr>
        <w:tab/>
      </w:r>
    </w:p>
    <w:p w14:paraId="182224EF" w14:textId="77777777" w:rsidR="008377F6" w:rsidRPr="007C6383" w:rsidRDefault="008377F6" w:rsidP="00E0376C">
      <w:pPr>
        <w:spacing w:after="0" w:line="240" w:lineRule="auto"/>
        <w:ind w:left="426" w:firstLine="708"/>
        <w:jc w:val="both"/>
        <w:rPr>
          <w:rFonts w:ascii="Calisto MT" w:hAnsi="Calisto MT"/>
          <w:noProof/>
          <w:sz w:val="20"/>
          <w:szCs w:val="20"/>
          <w:lang w:val="en-ID"/>
        </w:rPr>
      </w:pPr>
      <w:r w:rsidRPr="007C6383">
        <w:rPr>
          <w:rFonts w:ascii="Calisto MT" w:hAnsi="Calisto MT"/>
          <w:noProof/>
          <w:sz w:val="20"/>
          <w:szCs w:val="20"/>
          <w:lang w:val="en-ID"/>
        </w:rPr>
        <w:t>Pendidikan merupakan salah</w:t>
      </w:r>
      <w:r w:rsidR="00E549E1" w:rsidRPr="007C6383">
        <w:rPr>
          <w:rFonts w:ascii="Calisto MT" w:hAnsi="Calisto MT"/>
          <w:noProof/>
          <w:sz w:val="20"/>
          <w:szCs w:val="20"/>
          <w:lang w:val="en-ID"/>
        </w:rPr>
        <w:t xml:space="preserve"> satu factor </w:t>
      </w:r>
      <w:r w:rsidRPr="007C6383">
        <w:rPr>
          <w:rFonts w:ascii="Calisto MT" w:hAnsi="Calisto MT"/>
          <w:noProof/>
          <w:sz w:val="20"/>
          <w:szCs w:val="20"/>
          <w:lang w:val="en-ID"/>
        </w:rPr>
        <w:t>penentu kualitas kehidupan</w:t>
      </w:r>
      <w:r w:rsidRPr="007C6383">
        <w:rPr>
          <w:rFonts w:ascii="Calisto MT" w:hAnsi="Calisto MT"/>
          <w:noProof/>
          <w:color w:val="FFFFFF" w:themeColor="background1"/>
          <w:sz w:val="20"/>
          <w:szCs w:val="20"/>
          <w:lang w:val="en-ID"/>
        </w:rPr>
        <w:t>u</w:t>
      </w:r>
      <w:r w:rsidRPr="007C6383">
        <w:rPr>
          <w:rFonts w:ascii="Calisto MT" w:hAnsi="Calisto MT"/>
          <w:noProof/>
          <w:sz w:val="20"/>
          <w:szCs w:val="20"/>
          <w:lang w:val="en-ID"/>
        </w:rPr>
        <w:t>bangsa. Pendidikan</w:t>
      </w:r>
      <w:r w:rsidRPr="007C6383">
        <w:rPr>
          <w:rFonts w:ascii="Calisto MT" w:hAnsi="Calisto MT"/>
          <w:noProof/>
          <w:color w:val="FFFFFF" w:themeColor="background1"/>
          <w:sz w:val="20"/>
          <w:szCs w:val="20"/>
          <w:lang w:val="en-ID"/>
        </w:rPr>
        <w:t>n</w:t>
      </w:r>
      <w:r w:rsidRPr="007C6383">
        <w:rPr>
          <w:rFonts w:ascii="Calisto MT" w:hAnsi="Calisto MT"/>
          <w:noProof/>
          <w:sz w:val="20"/>
          <w:szCs w:val="20"/>
          <w:lang w:val="en-ID"/>
        </w:rPr>
        <w:t>memiliki</w:t>
      </w:r>
      <w:r w:rsidRPr="007C6383">
        <w:rPr>
          <w:rFonts w:ascii="Calisto MT" w:hAnsi="Calisto MT"/>
          <w:noProof/>
          <w:color w:val="FFFFFF" w:themeColor="background1"/>
          <w:sz w:val="20"/>
          <w:szCs w:val="20"/>
          <w:lang w:val="en-ID"/>
        </w:rPr>
        <w:t>i</w:t>
      </w:r>
      <w:r w:rsidRPr="007C6383">
        <w:rPr>
          <w:rFonts w:ascii="Calisto MT" w:hAnsi="Calisto MT"/>
          <w:noProof/>
          <w:sz w:val="20"/>
          <w:szCs w:val="20"/>
          <w:lang w:val="en-ID"/>
        </w:rPr>
        <w:t xml:space="preserve"> peranan yang penting dalam</w:t>
      </w:r>
      <w:r w:rsidRPr="007C6383">
        <w:rPr>
          <w:rFonts w:ascii="Calisto MT" w:hAnsi="Calisto MT"/>
          <w:noProof/>
          <w:color w:val="FFFFFF" w:themeColor="background1"/>
          <w:sz w:val="20"/>
          <w:szCs w:val="20"/>
          <w:lang w:val="en-ID"/>
        </w:rPr>
        <w:t>m</w:t>
      </w:r>
      <w:r w:rsidR="00E549E1" w:rsidRPr="007C6383">
        <w:rPr>
          <w:rFonts w:ascii="Calisto MT" w:hAnsi="Calisto MT"/>
          <w:noProof/>
          <w:sz w:val="20"/>
          <w:szCs w:val="20"/>
          <w:lang w:val="en-ID"/>
        </w:rPr>
        <w:t>mewujudkan cita-cita</w:t>
      </w:r>
      <w:r w:rsidRPr="007C6383">
        <w:rPr>
          <w:rFonts w:ascii="Calisto MT" w:hAnsi="Calisto MT"/>
          <w:noProof/>
          <w:sz w:val="20"/>
          <w:szCs w:val="20"/>
          <w:lang w:val="en-ID"/>
        </w:rPr>
        <w:t xml:space="preserve"> bangsa yakni menciptakan</w:t>
      </w:r>
      <w:r w:rsidRPr="007C6383">
        <w:rPr>
          <w:rFonts w:ascii="Calisto MT" w:hAnsi="Calisto MT"/>
          <w:noProof/>
          <w:color w:val="FFFFFF" w:themeColor="background1"/>
          <w:sz w:val="20"/>
          <w:szCs w:val="20"/>
          <w:lang w:val="en-ID"/>
        </w:rPr>
        <w:t>m</w:t>
      </w:r>
      <w:r w:rsidR="00E549E1" w:rsidRPr="007C6383">
        <w:rPr>
          <w:rFonts w:ascii="Calisto MT" w:hAnsi="Calisto MT"/>
          <w:noProof/>
          <w:sz w:val="20"/>
          <w:szCs w:val="20"/>
          <w:lang w:val="en-ID"/>
        </w:rPr>
        <w:t>kehidupa</w:t>
      </w:r>
      <w:r w:rsidRPr="007C6383">
        <w:rPr>
          <w:rFonts w:ascii="Calisto MT" w:hAnsi="Calisto MT"/>
          <w:noProof/>
          <w:sz w:val="20"/>
          <w:szCs w:val="20"/>
          <w:lang w:val="en-ID"/>
        </w:rPr>
        <w:t>n</w:t>
      </w:r>
      <w:r w:rsidR="00E549E1" w:rsidRPr="007C6383">
        <w:rPr>
          <w:rFonts w:ascii="Calisto MT" w:hAnsi="Calisto MT"/>
          <w:noProof/>
          <w:sz w:val="20"/>
          <w:szCs w:val="20"/>
          <w:lang w:val="en-ID"/>
        </w:rPr>
        <w:t xml:space="preserve"> </w:t>
      </w:r>
      <w:r w:rsidRPr="007C6383">
        <w:rPr>
          <w:rFonts w:ascii="Calisto MT" w:hAnsi="Calisto MT"/>
          <w:noProof/>
          <w:sz w:val="20"/>
          <w:szCs w:val="20"/>
          <w:lang w:val="en-ID"/>
        </w:rPr>
        <w:t>bangsa yang cerdas, damai, terbuka, dan demokratis. Demi menghas</w:t>
      </w:r>
      <w:r w:rsidR="00E549E1" w:rsidRPr="007C6383">
        <w:rPr>
          <w:rFonts w:ascii="Calisto MT" w:hAnsi="Calisto MT"/>
          <w:noProof/>
          <w:sz w:val="20"/>
          <w:szCs w:val="20"/>
          <w:lang w:val="en-ID"/>
        </w:rPr>
        <w:t>ilkan sumber daya yang berkualit</w:t>
      </w:r>
      <w:r w:rsidRPr="007C6383">
        <w:rPr>
          <w:rFonts w:ascii="Calisto MT" w:hAnsi="Calisto MT"/>
          <w:noProof/>
          <w:sz w:val="20"/>
          <w:szCs w:val="20"/>
          <w:lang w:val="en-ID"/>
        </w:rPr>
        <w:t>as dunia pendidikan dituntut menyesuaikan perkembangan teknologi yang semakin pesat.</w:t>
      </w:r>
    </w:p>
    <w:p w14:paraId="70EF99CC" w14:textId="77777777" w:rsidR="008377F6" w:rsidRPr="007C6383" w:rsidRDefault="008377F6" w:rsidP="00E0376C">
      <w:pPr>
        <w:spacing w:after="0" w:line="240" w:lineRule="auto"/>
        <w:ind w:left="426" w:firstLine="708"/>
        <w:jc w:val="both"/>
        <w:rPr>
          <w:rFonts w:ascii="Calisto MT" w:hAnsi="Calisto MT"/>
          <w:noProof/>
          <w:sz w:val="20"/>
          <w:szCs w:val="20"/>
          <w:lang w:val="en-ID"/>
        </w:rPr>
      </w:pPr>
      <w:r w:rsidRPr="007C6383">
        <w:rPr>
          <w:rFonts w:ascii="Calisto MT" w:hAnsi="Calisto MT"/>
          <w:noProof/>
          <w:sz w:val="20"/>
          <w:szCs w:val="20"/>
          <w:lang w:val="en-ID"/>
        </w:rPr>
        <w:t>Bidang pendidikan harus beradaptasi dengan kemajuan teknologi guna meningkatkan kualitas pendidikan dan menghasilkan sumber daya yang berkualitas. Pendidikan harus beradaptasi dengan kemajuan teknologi untuk meningkatkan standar kualitas pendidikan dan menghasilkan sumber daya yang berkualitas. Melalui kegiatan yang melibatkan belajar-mengajar, pendidikan bertujuan untuk memperluas serta meningkatkan kemampuan yang telah terdapat pada sumber daya manusia. Proses belajar mengajar melibatkan lebih dari sekedar guru menyampaikan bahan ajar kepada siswa. Ini juga melibatkan analisis yang lebih mendalam dan interpretasi proses.</w:t>
      </w:r>
    </w:p>
    <w:p w14:paraId="32EC110F" w14:textId="77777777" w:rsidR="008377F6" w:rsidRPr="007C6383" w:rsidRDefault="008377F6" w:rsidP="00E0376C">
      <w:pPr>
        <w:spacing w:after="0" w:line="240" w:lineRule="auto"/>
        <w:ind w:left="426" w:firstLine="708"/>
        <w:jc w:val="both"/>
        <w:rPr>
          <w:rFonts w:ascii="Calisto MT" w:hAnsi="Calisto MT"/>
          <w:noProof/>
          <w:sz w:val="20"/>
          <w:szCs w:val="20"/>
          <w:lang w:val="en-ID"/>
        </w:rPr>
      </w:pPr>
      <w:r w:rsidRPr="007C6383">
        <w:rPr>
          <w:rFonts w:ascii="Calisto MT" w:hAnsi="Calisto MT"/>
          <w:noProof/>
          <w:sz w:val="20"/>
          <w:szCs w:val="20"/>
          <w:lang w:val="en-ID"/>
        </w:rPr>
        <w:t xml:space="preserve">Kemajuan teknologi di bidang pendidikan memberikan dampak positif karena mempermudah guru dalam menyampaikan ilmu pengetahuan kepada siswanya. Penggunaan metode, pemilihan </w:t>
      </w:r>
      <w:r w:rsidRPr="007C6383">
        <w:rPr>
          <w:rFonts w:ascii="Calisto MT" w:hAnsi="Calisto MT"/>
          <w:noProof/>
          <w:sz w:val="20"/>
          <w:szCs w:val="20"/>
          <w:lang w:val="en-ID"/>
        </w:rPr>
        <w:lastRenderedPageBreak/>
        <w:t>media, dan tidak adanya variasi teknik pembelajaran biasanya menjadi akar penyebab masalah proses. Menurut Kementerian Pendidikann dan Kebudayaan Pusat Pendidikan daan Pelatihan</w:t>
      </w:r>
      <w:r w:rsidRPr="007C6383">
        <w:rPr>
          <w:rFonts w:ascii="Calisto MT" w:hAnsi="Calisto MT"/>
          <w:noProof/>
          <w:color w:val="FFFFFF" w:themeColor="background1"/>
          <w:sz w:val="20"/>
          <w:szCs w:val="20"/>
          <w:lang w:val="en-ID"/>
        </w:rPr>
        <w:t>n</w:t>
      </w:r>
      <w:r w:rsidRPr="007C6383">
        <w:rPr>
          <w:rFonts w:ascii="Calisto MT" w:hAnsi="Calisto MT"/>
          <w:noProof/>
          <w:sz w:val="20"/>
          <w:szCs w:val="20"/>
          <w:lang w:val="en-ID"/>
        </w:rPr>
        <w:t>Pegawai (2016), Daya ingat siswa akan meningkat 20% jika diinstruksikan untuk mendengarkan penjelasan guru/tutor, sedangkan ketiika prosess pembelajaran dilakukan semata-mata melalui sarana latihan membaca tanpa dukungan media maka mateeri yang akan diingat siswa hnya 10%. dari total materi yang dijarkan. Namun, jika mediaa audio visual digunakan sebagai alat penunjang dalam pelaksanaan proses pembelajaran, daya ingat siswa akan meningkat 30%. Salah satu cara untuk mengembangkan aspek kualitas pembelajaran adalh dengan menggunakan media pembelajarann dalam kegiatan pembelajaran. Selama proses pembelajaran, Seorang guru harus mampu memilih sumber belajar yang tepat dan efektif. Mempertimbangkan kebutuhan teknologi informasi dan komunikasi yang terus berkembang, pilihan dan penggunaan media ini akan menjadi lebih penting. Media interaktif yang melibatkan siswa dapat digunakan karena bisa membuat prosess pembellajaran lebih konkrit dan nyata, sehingga lebih menark, menyenangkan, dan efektif bagi siswa untuk belajar. Untuk meningkatkan kualitas pendidikan, alat visual seperti gambar, denah, peta , dan diagramm, serta media audiovisual seperti vidio dan suara, adalah pilihan yang baik. Oleh karena itu, seorang guru harus memiliki kompetensi untuk menghasilkan sumber belajar berbasis multimedia yang interaktif dan menarik. Penggunaan multimedia dapat memberikan berbagai peluang interaksi antara pengguna dan media, sehingga menghasilkan lingkungan belajar yang produktif dan efektif.</w:t>
      </w:r>
    </w:p>
    <w:p w14:paraId="68E55977" w14:textId="1190CDF7" w:rsidR="005E29DA" w:rsidRPr="005E29DA" w:rsidRDefault="008377F6" w:rsidP="00FE766C">
      <w:pPr>
        <w:spacing w:after="0" w:line="240" w:lineRule="auto"/>
        <w:ind w:left="426" w:firstLine="708"/>
        <w:jc w:val="both"/>
        <w:rPr>
          <w:rFonts w:ascii="Calisto MT" w:hAnsi="Calisto MT"/>
          <w:noProof/>
          <w:sz w:val="20"/>
          <w:szCs w:val="20"/>
          <w:lang w:val="en-ID"/>
        </w:rPr>
      </w:pPr>
      <w:r w:rsidRPr="007C6383">
        <w:rPr>
          <w:rFonts w:ascii="Calisto MT" w:hAnsi="Calisto MT"/>
          <w:noProof/>
          <w:sz w:val="20"/>
          <w:szCs w:val="20"/>
          <w:lang w:val="en-ID"/>
        </w:rPr>
        <w:t xml:space="preserve">Peneliti menemukan beberapa permasalahan dari hasil survey lapangan yang dilakukan pada hari Selasa, </w:t>
      </w:r>
      <w:r w:rsidR="00C16E76" w:rsidRPr="007C6383">
        <w:rPr>
          <w:rFonts w:ascii="Calisto MT" w:hAnsi="Calisto MT"/>
          <w:noProof/>
          <w:sz w:val="20"/>
          <w:szCs w:val="20"/>
          <w:lang w:val="en-ID"/>
        </w:rPr>
        <w:t>25</w:t>
      </w:r>
      <w:r w:rsidRPr="007C6383">
        <w:rPr>
          <w:rFonts w:ascii="Calisto MT" w:hAnsi="Calisto MT"/>
          <w:noProof/>
          <w:sz w:val="20"/>
          <w:szCs w:val="20"/>
          <w:lang w:val="en-ID"/>
        </w:rPr>
        <w:t xml:space="preserve"> </w:t>
      </w:r>
      <w:r w:rsidR="00C16E76" w:rsidRPr="007C6383">
        <w:rPr>
          <w:rFonts w:ascii="Calisto MT" w:hAnsi="Calisto MT"/>
          <w:noProof/>
          <w:sz w:val="20"/>
          <w:szCs w:val="20"/>
          <w:lang w:val="en-ID"/>
        </w:rPr>
        <w:t>Juli</w:t>
      </w:r>
      <w:r w:rsidRPr="007C6383">
        <w:rPr>
          <w:rFonts w:ascii="Calisto MT" w:hAnsi="Calisto MT"/>
          <w:noProof/>
          <w:sz w:val="20"/>
          <w:szCs w:val="20"/>
          <w:lang w:val="en-ID"/>
        </w:rPr>
        <w:t xml:space="preserve"> 202</w:t>
      </w:r>
      <w:r w:rsidR="00C16E76" w:rsidRPr="007C6383">
        <w:rPr>
          <w:rFonts w:ascii="Calisto MT" w:hAnsi="Calisto MT"/>
          <w:noProof/>
          <w:sz w:val="20"/>
          <w:szCs w:val="20"/>
          <w:lang w:val="en-ID"/>
        </w:rPr>
        <w:t>3</w:t>
      </w:r>
      <w:r w:rsidRPr="007C6383">
        <w:rPr>
          <w:rFonts w:ascii="Calisto MT" w:hAnsi="Calisto MT"/>
          <w:noProof/>
          <w:sz w:val="20"/>
          <w:szCs w:val="20"/>
          <w:lang w:val="en-ID"/>
        </w:rPr>
        <w:t xml:space="preserve">. Permasalahan tersebut diantaranya adalah guru kimia di SMA Negeri 2 Bayang masih belum mampu mengembangkan media pembelajaran dan fasilitas laboratorium kimia belum mencukupi. Guru kimia di SMA Negeri 2 Bayang memiliki kecenderungan membuat siswanya merasa bosan dan tidak tertarik dengan pelajarannya dengan menggunakan media seperti </w:t>
      </w:r>
      <w:r w:rsidRPr="007C6383">
        <w:rPr>
          <w:rFonts w:ascii="Calisto MT" w:hAnsi="Calisto MT"/>
          <w:i/>
          <w:noProof/>
          <w:sz w:val="20"/>
          <w:szCs w:val="20"/>
          <w:lang w:val="en-ID"/>
        </w:rPr>
        <w:t>slide Microsoft Power Point</w:t>
      </w:r>
      <w:r w:rsidRPr="007C6383">
        <w:rPr>
          <w:rFonts w:ascii="Calisto MT" w:hAnsi="Calisto MT"/>
          <w:noProof/>
          <w:sz w:val="20"/>
          <w:szCs w:val="20"/>
          <w:lang w:val="en-ID"/>
        </w:rPr>
        <w:t xml:space="preserve"> yang memberikan interaksi satu arah tanpa adanya umpan balik.</w:t>
      </w:r>
      <w:r w:rsidR="005E29DA" w:rsidRPr="005E29DA">
        <w:rPr>
          <w:rFonts w:ascii="Calisto MT" w:hAnsi="Calisto MT"/>
          <w:noProof/>
          <w:sz w:val="20"/>
          <w:szCs w:val="20"/>
          <w:lang w:val="en-ID"/>
        </w:rPr>
        <w:t>Oleh karena itu, diperlukan sumber belajar yang dapat mendukung guru dalam menyajikan konten secara lebih menarik dan membantu siswa memvisualisasikan materi yang akan dipelajari. Berdasarkan wawancara yang telah dilakukan peneliti dengan guru mata pelajaran kimia kelas X MIA, ditemukan bahwa metode pengajaran praktikum laboratorium untuk materi larutan elektrolit dan nonelektrolit tidak efektif karena keterbatasan waktu pembelajaran.</w:t>
      </w:r>
    </w:p>
    <w:p w14:paraId="41A60651" w14:textId="77777777" w:rsidR="005E29DA" w:rsidRPr="005E29DA" w:rsidRDefault="005E29DA" w:rsidP="005E29DA">
      <w:pPr>
        <w:spacing w:after="0" w:line="240" w:lineRule="auto"/>
        <w:ind w:left="426" w:firstLine="708"/>
        <w:jc w:val="both"/>
        <w:rPr>
          <w:rFonts w:ascii="Calisto MT" w:hAnsi="Calisto MT"/>
          <w:noProof/>
          <w:sz w:val="20"/>
          <w:szCs w:val="20"/>
          <w:lang w:val="en-ID"/>
        </w:rPr>
      </w:pPr>
      <w:r w:rsidRPr="005E29DA">
        <w:rPr>
          <w:rFonts w:ascii="Calisto MT" w:hAnsi="Calisto MT"/>
          <w:noProof/>
          <w:sz w:val="20"/>
          <w:szCs w:val="20"/>
          <w:lang w:val="en-ID"/>
        </w:rPr>
        <w:t>Menurut Experenza, Isnaini, dan Irmita (2019), larutan elektrolit dan nonelektrolit merupakan materi yang relevan dengan kehidupan sehari-hari. Siswa perlu menguasai konsep ini untuk penerapan praktis dalam kehidupan mereka. Muyassaroh (2021) menyatakan bahwa materi larutan elektrolit dan nonelektrolit sulit dipahami siswa karena membutuhkan analisis mendalam dan pemahaman konseptual yang tinggi. Fitriyani, Rahmawati, dan Yusmaniar (2019) menambahkan bahwa sifat mikroskopis dari materi ini membuat siswa kesulitan membayangkan kondisi pada tingkat mikroskopis.</w:t>
      </w:r>
    </w:p>
    <w:p w14:paraId="41DD71BA" w14:textId="523A614F" w:rsidR="005E29DA" w:rsidRPr="005E29DA" w:rsidRDefault="005E29DA" w:rsidP="005E29DA">
      <w:pPr>
        <w:spacing w:after="0" w:line="240" w:lineRule="auto"/>
        <w:ind w:left="426" w:firstLine="708"/>
        <w:jc w:val="both"/>
        <w:rPr>
          <w:rFonts w:ascii="Calisto MT" w:hAnsi="Calisto MT"/>
          <w:noProof/>
          <w:sz w:val="20"/>
          <w:szCs w:val="20"/>
          <w:lang w:val="en-ID"/>
        </w:rPr>
      </w:pPr>
      <w:r w:rsidRPr="005E29DA">
        <w:rPr>
          <w:rFonts w:ascii="Calisto MT" w:hAnsi="Calisto MT"/>
          <w:noProof/>
          <w:sz w:val="20"/>
          <w:szCs w:val="20"/>
          <w:lang w:val="en-ID"/>
        </w:rPr>
        <w:t>Penelitian oleh Ristiyani dan Bahriah (2016) menunjukkan bahwa fasilitas dan infrastruktur mempengaruhi kesulitan belajar kimia sebesar 58,75%, dengan indikator ini menjadi yang terendah. Fasilitas tersebut meliputi buku pelajaran, alat praktikum, alat tulis, ruang kelas, laboratorium, dan sejenisnya. Astuti, Epinur, dan Fuldiaratman (2018) menyarankan bahwa penggunaan multimedia dalam mengajarkan larutan elektrolit dan nonelektrolit dapat membantu siswa mengatasi hambatan dan menghindari miskonsepsi, sehingga memudahkan mereka memahami konsep.</w:t>
      </w:r>
      <w:r w:rsidRPr="007C6383">
        <w:rPr>
          <w:rFonts w:ascii="Calisto MT" w:hAnsi="Calisto MT"/>
          <w:noProof/>
          <w:sz w:val="20"/>
          <w:szCs w:val="20"/>
          <w:lang w:val="en-ID"/>
        </w:rPr>
        <w:t xml:space="preserve"> </w:t>
      </w:r>
      <w:r w:rsidRPr="005E29DA">
        <w:rPr>
          <w:rFonts w:ascii="Calisto MT" w:hAnsi="Calisto MT"/>
          <w:noProof/>
          <w:sz w:val="20"/>
          <w:szCs w:val="20"/>
          <w:lang w:val="en-ID"/>
        </w:rPr>
        <w:t xml:space="preserve">Pengembangan media </w:t>
      </w:r>
      <w:r w:rsidRPr="007C6383">
        <w:rPr>
          <w:rFonts w:ascii="Calisto MT" w:hAnsi="Calisto MT"/>
          <w:noProof/>
          <w:sz w:val="20"/>
          <w:szCs w:val="20"/>
          <w:lang w:val="en-ID"/>
        </w:rPr>
        <w:t xml:space="preserve">berbantuan </w:t>
      </w:r>
      <w:r w:rsidRPr="005E29DA">
        <w:rPr>
          <w:rFonts w:ascii="Calisto MT" w:hAnsi="Calisto MT"/>
          <w:noProof/>
          <w:sz w:val="20"/>
          <w:szCs w:val="20"/>
          <w:lang w:val="en-ID"/>
        </w:rPr>
        <w:t xml:space="preserve">aplikasi </w:t>
      </w:r>
      <w:r w:rsidRPr="007C6383">
        <w:rPr>
          <w:rFonts w:ascii="Calisto MT" w:hAnsi="Calisto MT"/>
          <w:i/>
          <w:iCs/>
          <w:noProof/>
          <w:sz w:val="20"/>
          <w:szCs w:val="20"/>
          <w:lang w:val="en-ID"/>
        </w:rPr>
        <w:t xml:space="preserve">Mobile </w:t>
      </w:r>
      <w:r w:rsidRPr="005E29DA">
        <w:rPr>
          <w:rFonts w:ascii="Calisto MT" w:hAnsi="Calisto MT"/>
          <w:noProof/>
          <w:sz w:val="20"/>
          <w:szCs w:val="20"/>
          <w:lang w:val="en-ID"/>
        </w:rPr>
        <w:t xml:space="preserve">merupakan salah satu alternatif multimedia interaktif yang dapat dimanfaatkan guru. </w:t>
      </w:r>
    </w:p>
    <w:p w14:paraId="68A5F559" w14:textId="77777777" w:rsidR="005E29DA" w:rsidRPr="007C6383" w:rsidRDefault="005E29DA" w:rsidP="00E0376C">
      <w:pPr>
        <w:spacing w:after="0" w:line="240" w:lineRule="auto"/>
        <w:ind w:left="426" w:firstLine="708"/>
        <w:jc w:val="both"/>
        <w:rPr>
          <w:rFonts w:ascii="Calisto MT" w:hAnsi="Calisto MT"/>
          <w:noProof/>
          <w:sz w:val="20"/>
          <w:szCs w:val="20"/>
          <w:lang w:val="en-ID"/>
        </w:rPr>
      </w:pPr>
    </w:p>
    <w:p w14:paraId="771D76FF" w14:textId="77777777" w:rsidR="008377F6" w:rsidRPr="007C6383" w:rsidRDefault="008377F6" w:rsidP="00E0376C">
      <w:pPr>
        <w:spacing w:after="0" w:line="240" w:lineRule="auto"/>
        <w:ind w:left="426" w:firstLine="708"/>
        <w:jc w:val="both"/>
        <w:rPr>
          <w:rFonts w:ascii="Calisto MT" w:hAnsi="Calisto MT"/>
          <w:noProof/>
          <w:sz w:val="20"/>
          <w:szCs w:val="20"/>
          <w:lang w:val="en-ID"/>
        </w:rPr>
      </w:pPr>
      <w:r w:rsidRPr="007C6383">
        <w:rPr>
          <w:rFonts w:ascii="Calisto MT" w:hAnsi="Calisto MT"/>
          <w:noProof/>
          <w:sz w:val="20"/>
          <w:szCs w:val="20"/>
          <w:lang w:val="en-ID"/>
        </w:rPr>
        <w:t>Berdasarkan informasi yang diberikan di atas, peneliti tertarik untuk melakukan penelitian dengan judul “Pengembangan Mutimedia Interaktif Menggunakan Adobe Flash CS6 Pada Mata Pelajaran Kimia Kelas X SMA”.</w:t>
      </w:r>
    </w:p>
    <w:p w14:paraId="62E3BDB3" w14:textId="77777777" w:rsidR="00F45BF6" w:rsidRPr="007C6383" w:rsidRDefault="00F45BF6" w:rsidP="00F45BF6">
      <w:pPr>
        <w:spacing w:after="0" w:line="240" w:lineRule="auto"/>
        <w:jc w:val="both"/>
        <w:rPr>
          <w:rFonts w:ascii="Calisto MT" w:eastAsiaTheme="minorEastAsia" w:hAnsi="Calisto MT" w:cs="Times New Roman"/>
          <w:b/>
          <w:noProof/>
          <w:color w:val="231F20"/>
          <w:sz w:val="20"/>
          <w:szCs w:val="20"/>
          <w:lang w:val="en-ID" w:eastAsia="ja-JP"/>
        </w:rPr>
      </w:pPr>
    </w:p>
    <w:p w14:paraId="55F17902" w14:textId="77777777" w:rsidR="00CB5618" w:rsidRPr="007C6383" w:rsidRDefault="0088703B" w:rsidP="002A2DF0">
      <w:pPr>
        <w:spacing w:after="120" w:line="240" w:lineRule="auto"/>
        <w:jc w:val="both"/>
        <w:rPr>
          <w:rFonts w:ascii="Calisto MT" w:eastAsiaTheme="minorEastAsia" w:hAnsi="Calisto MT" w:cs="Times New Roman"/>
          <w:b/>
          <w:noProof/>
          <w:color w:val="231F20"/>
          <w:sz w:val="20"/>
          <w:szCs w:val="20"/>
          <w:lang w:val="en-ID" w:eastAsia="ja-JP"/>
        </w:rPr>
      </w:pPr>
      <w:r w:rsidRPr="007C6383">
        <w:rPr>
          <w:rFonts w:ascii="Calisto MT" w:eastAsiaTheme="minorEastAsia" w:hAnsi="Calisto MT" w:cs="Times New Roman"/>
          <w:b/>
          <w:noProof/>
          <w:color w:val="231F20"/>
          <w:sz w:val="20"/>
          <w:szCs w:val="20"/>
          <w:lang w:val="en-ID" w:eastAsia="ja-JP"/>
        </w:rPr>
        <w:t>Method</w:t>
      </w:r>
    </w:p>
    <w:p w14:paraId="2DE4AA5D" w14:textId="77777777" w:rsidR="00FE766C" w:rsidRDefault="00035C20" w:rsidP="00FE766C">
      <w:pPr>
        <w:spacing w:after="0" w:line="240" w:lineRule="auto"/>
        <w:ind w:left="567" w:firstLine="567"/>
        <w:jc w:val="both"/>
        <w:rPr>
          <w:rFonts w:ascii="Calisto MT" w:hAnsi="Calisto MT"/>
          <w:noProof/>
          <w:sz w:val="20"/>
          <w:szCs w:val="20"/>
          <w:lang w:val="en-ID"/>
        </w:rPr>
      </w:pPr>
      <w:r w:rsidRPr="007C6383">
        <w:rPr>
          <w:rFonts w:ascii="Calisto MT" w:hAnsi="Calisto MT"/>
          <w:noProof/>
          <w:sz w:val="20"/>
          <w:szCs w:val="20"/>
          <w:lang w:val="en-ID"/>
        </w:rPr>
        <w:t>Jenis penelitian yang</w:t>
      </w:r>
      <w:r w:rsidRPr="007C6383">
        <w:rPr>
          <w:rFonts w:ascii="Calisto MT" w:hAnsi="Calisto MT"/>
          <w:noProof/>
          <w:color w:val="FFFFFF" w:themeColor="background1"/>
          <w:sz w:val="20"/>
          <w:szCs w:val="20"/>
          <w:lang w:val="en-ID"/>
        </w:rPr>
        <w:t>i</w:t>
      </w:r>
      <w:r w:rsidRPr="007C6383">
        <w:rPr>
          <w:rFonts w:ascii="Calisto MT" w:hAnsi="Calisto MT"/>
          <w:noProof/>
          <w:sz w:val="20"/>
          <w:szCs w:val="20"/>
          <w:lang w:val="en-ID"/>
        </w:rPr>
        <w:t xml:space="preserve"> digunakan adalah pen</w:t>
      </w:r>
      <w:r w:rsidR="008453B0">
        <w:rPr>
          <w:rFonts w:ascii="Calisto MT" w:hAnsi="Calisto MT"/>
          <w:noProof/>
          <w:sz w:val="20"/>
          <w:szCs w:val="20"/>
          <w:lang w:val="en-ID"/>
        </w:rPr>
        <w:t>e</w:t>
      </w:r>
      <w:r w:rsidRPr="007C6383">
        <w:rPr>
          <w:rFonts w:ascii="Calisto MT" w:hAnsi="Calisto MT"/>
          <w:noProof/>
          <w:sz w:val="20"/>
          <w:szCs w:val="20"/>
          <w:lang w:val="en-ID"/>
        </w:rPr>
        <w:t xml:space="preserve">litian pengembagan atau yang biasa dikenal dengan </w:t>
      </w:r>
      <w:r w:rsidRPr="007C6383">
        <w:rPr>
          <w:rFonts w:ascii="Calisto MT" w:hAnsi="Calisto MT"/>
          <w:i/>
          <w:noProof/>
          <w:sz w:val="20"/>
          <w:szCs w:val="20"/>
          <w:lang w:val="en-ID"/>
        </w:rPr>
        <w:t>research and development</w:t>
      </w:r>
      <w:r w:rsidRPr="007C6383">
        <w:rPr>
          <w:rFonts w:ascii="Calisto MT" w:hAnsi="Calisto MT"/>
          <w:noProof/>
          <w:sz w:val="20"/>
          <w:szCs w:val="20"/>
          <w:lang w:val="en-ID"/>
        </w:rPr>
        <w:t xml:space="preserve"> (R&amp;D). Menurut Menurut Borg &amp; Gall dalam Punaji  Setyosari (2013 : 222) dijelaskan bahwa pengembangan dan validasi produk pendidikan merupakan tujuan dari penelitan pegembangan.</w:t>
      </w:r>
    </w:p>
    <w:p w14:paraId="1E3445A0" w14:textId="77777777" w:rsidR="00FE766C" w:rsidRDefault="00FE766C" w:rsidP="00FE766C">
      <w:pPr>
        <w:spacing w:after="0" w:line="240" w:lineRule="auto"/>
        <w:ind w:left="567" w:firstLine="567"/>
        <w:jc w:val="both"/>
        <w:rPr>
          <w:rFonts w:ascii="Calisto MT" w:hAnsi="Calisto MT"/>
          <w:noProof/>
          <w:sz w:val="20"/>
          <w:szCs w:val="20"/>
          <w:lang w:val="en-ID"/>
        </w:rPr>
      </w:pPr>
    </w:p>
    <w:p w14:paraId="6A57DCE6" w14:textId="38688E9F" w:rsidR="00035C20" w:rsidRPr="00FE766C" w:rsidRDefault="00035C20" w:rsidP="00FE766C">
      <w:pPr>
        <w:spacing w:after="0" w:line="240" w:lineRule="auto"/>
        <w:ind w:left="567" w:firstLine="567"/>
        <w:jc w:val="both"/>
        <w:rPr>
          <w:rFonts w:ascii="Calisto MT" w:hAnsi="Calisto MT"/>
          <w:noProof/>
          <w:sz w:val="20"/>
          <w:szCs w:val="20"/>
          <w:lang w:val="en-ID"/>
        </w:rPr>
      </w:pPr>
      <w:r w:rsidRPr="00FE766C">
        <w:rPr>
          <w:rFonts w:ascii="Calisto MT" w:hAnsi="Calisto MT"/>
          <w:noProof/>
          <w:sz w:val="20"/>
          <w:szCs w:val="20"/>
          <w:lang w:val="en-ID"/>
        </w:rPr>
        <w:t>Model pengembangan 4-D (Four D) digunakan dalam penelitian pengembangan multimedia</w:t>
      </w:r>
      <w:r w:rsidRPr="00FE766C">
        <w:rPr>
          <w:rFonts w:ascii="Calisto MT" w:hAnsi="Calisto MT"/>
          <w:noProof/>
          <w:color w:val="FFFFFF" w:themeColor="background1"/>
          <w:sz w:val="20"/>
          <w:szCs w:val="20"/>
          <w:lang w:val="en-ID"/>
        </w:rPr>
        <w:t>a</w:t>
      </w:r>
      <w:r w:rsidRPr="00FE766C">
        <w:rPr>
          <w:rFonts w:ascii="Calisto MT" w:hAnsi="Calisto MT"/>
          <w:noProof/>
          <w:sz w:val="20"/>
          <w:szCs w:val="20"/>
          <w:lang w:val="en-ID"/>
        </w:rPr>
        <w:t xml:space="preserve">interaktif mengunakan apikasi </w:t>
      </w:r>
      <w:r w:rsidRPr="00FE766C">
        <w:rPr>
          <w:rFonts w:ascii="Calisto MT" w:hAnsi="Calisto MT"/>
          <w:i/>
          <w:noProof/>
          <w:sz w:val="20"/>
          <w:szCs w:val="20"/>
          <w:lang w:val="en-ID"/>
        </w:rPr>
        <w:t>Adobe Flash Professional CS6</w:t>
      </w:r>
      <w:r w:rsidRPr="00FE766C">
        <w:rPr>
          <w:rFonts w:ascii="Calisto MT" w:hAnsi="Calisto MT"/>
          <w:noProof/>
          <w:sz w:val="20"/>
          <w:szCs w:val="20"/>
          <w:lang w:val="en-ID"/>
        </w:rPr>
        <w:t xml:space="preserve"> pada mata pelajaran kimia </w:t>
      </w:r>
      <w:r w:rsidRPr="00FE766C">
        <w:rPr>
          <w:rFonts w:ascii="Calisto MT" w:hAnsi="Calisto MT"/>
          <w:noProof/>
          <w:sz w:val="20"/>
          <w:szCs w:val="20"/>
          <w:lang w:val="en-ID"/>
        </w:rPr>
        <w:lastRenderedPageBreak/>
        <w:t xml:space="preserve">kelas X SMA. Menurut Thigarajan dan Semmell (1974) dalam Trianto (2012:93) “Model pengembangan 4-D terdiri atas empat tahap yaitu: </w:t>
      </w:r>
    </w:p>
    <w:p w14:paraId="47C24809" w14:textId="77777777" w:rsidR="00035C20" w:rsidRPr="007C6383" w:rsidRDefault="00035C20" w:rsidP="00035C20">
      <w:pPr>
        <w:pStyle w:val="ListParagraph"/>
        <w:numPr>
          <w:ilvl w:val="0"/>
          <w:numId w:val="8"/>
        </w:numPr>
        <w:spacing w:after="0" w:line="240" w:lineRule="auto"/>
        <w:ind w:left="1560" w:hanging="426"/>
        <w:jc w:val="both"/>
        <w:rPr>
          <w:rFonts w:ascii="Calisto MT" w:hAnsi="Calisto MT"/>
          <w:noProof/>
          <w:sz w:val="20"/>
          <w:szCs w:val="20"/>
          <w:lang w:val="en-ID"/>
        </w:rPr>
      </w:pPr>
      <w:r w:rsidRPr="007C6383">
        <w:rPr>
          <w:rFonts w:ascii="Calisto MT" w:hAnsi="Calisto MT"/>
          <w:i/>
          <w:noProof/>
          <w:sz w:val="20"/>
          <w:szCs w:val="20"/>
          <w:lang w:val="en-ID"/>
        </w:rPr>
        <w:t xml:space="preserve">Difine </w:t>
      </w:r>
      <w:r w:rsidRPr="007C6383">
        <w:rPr>
          <w:rFonts w:ascii="Calisto MT" w:hAnsi="Calisto MT"/>
          <w:noProof/>
          <w:sz w:val="20"/>
          <w:szCs w:val="20"/>
          <w:lang w:val="en-ID"/>
        </w:rPr>
        <w:t>(Pendifinisian)</w:t>
      </w:r>
    </w:p>
    <w:p w14:paraId="03524B01" w14:textId="77777777" w:rsidR="00035C20" w:rsidRPr="007C6383" w:rsidRDefault="00035C20" w:rsidP="00035C20">
      <w:pPr>
        <w:pStyle w:val="ListParagraph"/>
        <w:numPr>
          <w:ilvl w:val="0"/>
          <w:numId w:val="8"/>
        </w:numPr>
        <w:spacing w:after="0" w:line="240" w:lineRule="auto"/>
        <w:ind w:left="1560" w:hanging="426"/>
        <w:jc w:val="both"/>
        <w:rPr>
          <w:rFonts w:ascii="Calisto MT" w:hAnsi="Calisto MT"/>
          <w:noProof/>
          <w:sz w:val="20"/>
          <w:szCs w:val="20"/>
          <w:lang w:val="en-ID"/>
        </w:rPr>
      </w:pPr>
      <w:r w:rsidRPr="007C6383">
        <w:rPr>
          <w:rFonts w:ascii="Calisto MT" w:hAnsi="Calisto MT"/>
          <w:i/>
          <w:noProof/>
          <w:sz w:val="20"/>
          <w:szCs w:val="20"/>
          <w:lang w:val="en-ID"/>
        </w:rPr>
        <w:t>Desiign</w:t>
      </w:r>
      <w:r w:rsidRPr="007C6383">
        <w:rPr>
          <w:rFonts w:ascii="Calisto MT" w:hAnsi="Calisto MT"/>
          <w:noProof/>
          <w:sz w:val="20"/>
          <w:szCs w:val="20"/>
          <w:lang w:val="en-ID"/>
        </w:rPr>
        <w:t xml:space="preserve"> (Perancangan)</w:t>
      </w:r>
    </w:p>
    <w:p w14:paraId="07140EA7" w14:textId="77777777" w:rsidR="00035C20" w:rsidRPr="007C6383" w:rsidRDefault="00035C20" w:rsidP="00035C20">
      <w:pPr>
        <w:pStyle w:val="ListParagraph"/>
        <w:numPr>
          <w:ilvl w:val="0"/>
          <w:numId w:val="8"/>
        </w:numPr>
        <w:spacing w:after="0" w:line="240" w:lineRule="auto"/>
        <w:ind w:left="1560" w:hanging="426"/>
        <w:jc w:val="both"/>
        <w:rPr>
          <w:rFonts w:ascii="Calisto MT" w:hAnsi="Calisto MT"/>
          <w:noProof/>
          <w:sz w:val="20"/>
          <w:szCs w:val="20"/>
          <w:lang w:val="en-ID"/>
        </w:rPr>
      </w:pPr>
      <w:r w:rsidRPr="007C6383">
        <w:rPr>
          <w:rFonts w:ascii="Calisto MT" w:hAnsi="Calisto MT"/>
          <w:i/>
          <w:noProof/>
          <w:sz w:val="20"/>
          <w:szCs w:val="20"/>
          <w:lang w:val="en-ID"/>
        </w:rPr>
        <w:t xml:space="preserve">Develop </w:t>
      </w:r>
      <w:r w:rsidRPr="007C6383">
        <w:rPr>
          <w:rFonts w:ascii="Calisto MT" w:hAnsi="Calisto MT"/>
          <w:noProof/>
          <w:sz w:val="20"/>
          <w:szCs w:val="20"/>
          <w:lang w:val="en-ID"/>
        </w:rPr>
        <w:t>(Pengembangan)</w:t>
      </w:r>
    </w:p>
    <w:p w14:paraId="2782D35F" w14:textId="77777777" w:rsidR="00035C20" w:rsidRPr="007C6383" w:rsidRDefault="00035C20" w:rsidP="00035C20">
      <w:pPr>
        <w:pStyle w:val="ListParagraph"/>
        <w:numPr>
          <w:ilvl w:val="0"/>
          <w:numId w:val="8"/>
        </w:numPr>
        <w:spacing w:after="0" w:line="240" w:lineRule="auto"/>
        <w:ind w:left="1560" w:hanging="426"/>
        <w:jc w:val="both"/>
        <w:rPr>
          <w:rFonts w:ascii="Calisto MT" w:hAnsi="Calisto MT"/>
          <w:noProof/>
          <w:sz w:val="20"/>
          <w:szCs w:val="20"/>
          <w:lang w:val="en-ID"/>
        </w:rPr>
      </w:pPr>
      <w:r w:rsidRPr="007C6383">
        <w:rPr>
          <w:rFonts w:ascii="Calisto MT" w:hAnsi="Calisto MT"/>
          <w:i/>
          <w:noProof/>
          <w:sz w:val="20"/>
          <w:szCs w:val="20"/>
          <w:lang w:val="en-ID"/>
        </w:rPr>
        <w:t>Disseminate</w:t>
      </w:r>
      <w:r w:rsidRPr="007C6383">
        <w:rPr>
          <w:rFonts w:ascii="Calisto MT" w:hAnsi="Calisto MT"/>
          <w:noProof/>
          <w:sz w:val="20"/>
          <w:szCs w:val="20"/>
          <w:lang w:val="en-ID"/>
        </w:rPr>
        <w:t xml:space="preserve"> (Penyebaran)</w:t>
      </w:r>
    </w:p>
    <w:p w14:paraId="60F39E8B" w14:textId="4438F419" w:rsidR="00035C20" w:rsidRPr="007C6383" w:rsidRDefault="00035C20" w:rsidP="00035C20">
      <w:pPr>
        <w:spacing w:after="0" w:line="240" w:lineRule="auto"/>
        <w:ind w:left="567" w:firstLine="851"/>
        <w:jc w:val="both"/>
        <w:rPr>
          <w:rFonts w:ascii="Calisto MT" w:hAnsi="Calisto MT"/>
          <w:noProof/>
          <w:sz w:val="20"/>
          <w:szCs w:val="20"/>
          <w:lang w:val="en-ID"/>
        </w:rPr>
      </w:pPr>
      <w:r w:rsidRPr="007C6383">
        <w:rPr>
          <w:rFonts w:ascii="Calisto MT" w:hAnsi="Calisto MT"/>
          <w:noProof/>
          <w:sz w:val="20"/>
          <w:szCs w:val="20"/>
          <w:lang w:val="en-ID"/>
        </w:rPr>
        <w:t>Teknik pengumpulan data dalam penelitian ini adalah angket, dokumentasi, dan lembar penilaian. Pengumpulan data</w:t>
      </w:r>
      <w:r w:rsidRPr="007C6383">
        <w:rPr>
          <w:rFonts w:ascii="Calisto MT" w:hAnsi="Calisto MT"/>
          <w:noProof/>
          <w:color w:val="FFFFFF" w:themeColor="background1"/>
          <w:sz w:val="20"/>
          <w:szCs w:val="20"/>
          <w:lang w:val="en-ID"/>
        </w:rPr>
        <w:t>n</w:t>
      </w:r>
      <w:r w:rsidRPr="007C6383">
        <w:rPr>
          <w:rFonts w:ascii="Calisto MT" w:hAnsi="Calisto MT"/>
          <w:noProof/>
          <w:sz w:val="20"/>
          <w:szCs w:val="20"/>
          <w:lang w:val="en-ID"/>
        </w:rPr>
        <w:t>dilakukan dengan cara pemberian angket kepada responden. Setelah</w:t>
      </w:r>
      <w:r w:rsidR="004C0B08" w:rsidRPr="007C6383">
        <w:rPr>
          <w:rFonts w:ascii="Calisto MT" w:hAnsi="Calisto MT"/>
          <w:noProof/>
          <w:sz w:val="20"/>
          <w:szCs w:val="20"/>
          <w:lang w:val="en-ID"/>
        </w:rPr>
        <w:t xml:space="preserve"> itu </w:t>
      </w:r>
      <w:r w:rsidRPr="007C6383">
        <w:rPr>
          <w:rFonts w:ascii="Calisto MT" w:hAnsi="Calisto MT"/>
          <w:noProof/>
          <w:sz w:val="20"/>
          <w:szCs w:val="20"/>
          <w:lang w:val="en-ID"/>
        </w:rPr>
        <w:t>diperoleh, selanjutnya adalah Teknik analisisa</w:t>
      </w:r>
      <w:r w:rsidR="004C0B08" w:rsidRPr="007C6383">
        <w:rPr>
          <w:rFonts w:ascii="Calisto MT" w:hAnsi="Calisto MT"/>
          <w:noProof/>
          <w:sz w:val="20"/>
          <w:szCs w:val="20"/>
          <w:lang w:val="en-ID"/>
        </w:rPr>
        <w:t xml:space="preserve"> </w:t>
      </w:r>
      <w:r w:rsidRPr="007C6383">
        <w:rPr>
          <w:rFonts w:ascii="Calisto MT" w:hAnsi="Calisto MT"/>
          <w:noProof/>
          <w:sz w:val="20"/>
          <w:szCs w:val="20"/>
          <w:lang w:val="en-ID"/>
        </w:rPr>
        <w:t>data yang dilakukan adalah analisis</w:t>
      </w:r>
      <w:r w:rsidR="004C0B08" w:rsidRPr="007C6383">
        <w:rPr>
          <w:rFonts w:ascii="Calisto MT" w:hAnsi="Calisto MT"/>
          <w:noProof/>
          <w:sz w:val="20"/>
          <w:szCs w:val="20"/>
          <w:lang w:val="en-ID"/>
        </w:rPr>
        <w:t xml:space="preserve"> </w:t>
      </w:r>
      <w:r w:rsidRPr="007C6383">
        <w:rPr>
          <w:rFonts w:ascii="Calisto MT" w:hAnsi="Calisto MT"/>
          <w:noProof/>
          <w:sz w:val="20"/>
          <w:szCs w:val="20"/>
          <w:lang w:val="en-ID"/>
        </w:rPr>
        <w:t xml:space="preserve">deskriptif kuantitatif dan kualitatif untuk mengetahui validitas dan praktikalitas. </w:t>
      </w:r>
    </w:p>
    <w:p w14:paraId="7D16308B" w14:textId="77777777" w:rsidR="00F45BF6" w:rsidRPr="007C6383" w:rsidRDefault="00F45BF6" w:rsidP="00F45BF6">
      <w:pPr>
        <w:spacing w:after="0" w:line="240" w:lineRule="auto"/>
        <w:ind w:firstLine="284"/>
        <w:jc w:val="both"/>
        <w:rPr>
          <w:rFonts w:ascii="Calisto MT" w:hAnsi="Calisto MT"/>
          <w:noProof/>
          <w:sz w:val="20"/>
          <w:szCs w:val="20"/>
          <w:lang w:val="en-ID"/>
        </w:rPr>
      </w:pPr>
    </w:p>
    <w:p w14:paraId="5751382F" w14:textId="77777777" w:rsidR="00035C20" w:rsidRPr="007C6383" w:rsidRDefault="00035C20" w:rsidP="00F45BF6">
      <w:pPr>
        <w:spacing w:after="0" w:line="240" w:lineRule="auto"/>
        <w:ind w:firstLine="284"/>
        <w:jc w:val="both"/>
        <w:rPr>
          <w:rFonts w:ascii="Calisto MT" w:hAnsi="Calisto MT" w:cs="Times New Roman"/>
          <w:noProof/>
          <w:sz w:val="20"/>
          <w:szCs w:val="20"/>
          <w:lang w:val="en-ID"/>
        </w:rPr>
      </w:pPr>
    </w:p>
    <w:p w14:paraId="61E54E4B" w14:textId="77777777" w:rsidR="00CB5618" w:rsidRPr="007C6383" w:rsidRDefault="0088703B" w:rsidP="002A2DF0">
      <w:pPr>
        <w:spacing w:after="120" w:line="240" w:lineRule="auto"/>
        <w:jc w:val="both"/>
        <w:rPr>
          <w:rFonts w:ascii="Calisto MT" w:hAnsi="Calisto MT" w:cs="Times New Roman"/>
          <w:b/>
          <w:noProof/>
          <w:sz w:val="24"/>
          <w:szCs w:val="24"/>
          <w:lang w:val="en-ID"/>
        </w:rPr>
      </w:pPr>
      <w:r w:rsidRPr="007C6383">
        <w:rPr>
          <w:rFonts w:ascii="Calisto MT" w:hAnsi="Calisto MT" w:cs="Times New Roman"/>
          <w:b/>
          <w:noProof/>
          <w:sz w:val="24"/>
          <w:szCs w:val="24"/>
          <w:lang w:val="en-ID"/>
        </w:rPr>
        <w:t>Results and Discussion</w:t>
      </w:r>
    </w:p>
    <w:p w14:paraId="34F990AD" w14:textId="7F8778C2" w:rsidR="00DF570B" w:rsidRPr="007C6383" w:rsidRDefault="00DF570B" w:rsidP="00DF570B">
      <w:pPr>
        <w:pStyle w:val="ListParagraph"/>
        <w:spacing w:after="0" w:line="240" w:lineRule="auto"/>
        <w:ind w:left="644" w:firstLine="632"/>
        <w:jc w:val="both"/>
        <w:rPr>
          <w:rFonts w:ascii="Calisto MT" w:hAnsi="Calisto MT"/>
          <w:noProof/>
          <w:sz w:val="20"/>
          <w:szCs w:val="20"/>
          <w:lang w:val="en-ID"/>
        </w:rPr>
      </w:pPr>
      <w:r w:rsidRPr="007C6383">
        <w:rPr>
          <w:rFonts w:ascii="Calisto MT" w:hAnsi="Calisto MT"/>
          <w:noProof/>
          <w:sz w:val="20"/>
          <w:szCs w:val="20"/>
          <w:lang w:val="en-ID"/>
        </w:rPr>
        <w:t xml:space="preserve">Data validitas media diperoleh dari dua orang validator media yaitu B Bapak Septriyan Anugrah, S.Kom., M.Pd.T </w:t>
      </w:r>
      <w:r w:rsidR="004C0B08" w:rsidRPr="007C6383">
        <w:rPr>
          <w:rFonts w:ascii="Calisto MT" w:hAnsi="Calisto MT"/>
          <w:noProof/>
          <w:sz w:val="20"/>
          <w:szCs w:val="20"/>
          <w:lang w:val="en-ID"/>
        </w:rPr>
        <w:t xml:space="preserve">dan bapak </w:t>
      </w:r>
      <w:r w:rsidR="004C0B08" w:rsidRPr="007C6383">
        <w:rPr>
          <w:rFonts w:ascii="Calisto MT" w:hAnsi="Calisto MT"/>
          <w:noProof/>
          <w:sz w:val="20"/>
          <w:szCs w:val="20"/>
          <w:lang w:val="en-ID"/>
        </w:rPr>
        <w:t xml:space="preserve">Alkadri Masnur S.Kom., M.Kom, </w:t>
      </w:r>
      <w:r w:rsidRPr="007C6383">
        <w:rPr>
          <w:rFonts w:ascii="Calisto MT" w:hAnsi="Calisto MT"/>
          <w:noProof/>
          <w:sz w:val="20"/>
          <w:szCs w:val="20"/>
          <w:lang w:val="en-ID"/>
        </w:rPr>
        <w:t>dengan menyediakan lembar penilaian. Dalam hasil uji kelayakan validator memberikan perbaikan dan saran tertulis maupun secara lisan yang nantinya akan dijadikan untuk pedoman dalam memperbaiki dan merevisi produk yang sedang dikembangkan. Dosen media mengkaji</w:t>
      </w:r>
      <w:r w:rsidRPr="007C6383">
        <w:rPr>
          <w:rFonts w:ascii="Calisto MT" w:hAnsi="Calisto MT"/>
          <w:noProof/>
          <w:color w:val="FFFFFF" w:themeColor="background1"/>
          <w:sz w:val="20"/>
          <w:szCs w:val="20"/>
          <w:lang w:val="en-ID"/>
        </w:rPr>
        <w:t>i</w:t>
      </w:r>
      <w:r w:rsidRPr="007C6383">
        <w:rPr>
          <w:rFonts w:ascii="Calisto MT" w:hAnsi="Calisto MT"/>
          <w:noProof/>
          <w:sz w:val="20"/>
          <w:szCs w:val="20"/>
          <w:lang w:val="en-ID"/>
        </w:rPr>
        <w:t xml:space="preserve"> aspek</w:t>
      </w:r>
      <w:r w:rsidRPr="007C6383">
        <w:rPr>
          <w:rFonts w:ascii="Calisto MT" w:hAnsi="Calisto MT"/>
          <w:noProof/>
          <w:color w:val="FFFFFF" w:themeColor="background1"/>
          <w:sz w:val="20"/>
          <w:szCs w:val="20"/>
          <w:lang w:val="en-ID"/>
        </w:rPr>
        <w:t>m</w:t>
      </w:r>
      <w:r w:rsidRPr="007C6383">
        <w:rPr>
          <w:rFonts w:ascii="Calisto MT" w:hAnsi="Calisto MT"/>
          <w:noProof/>
          <w:sz w:val="20"/>
          <w:szCs w:val="20"/>
          <w:lang w:val="en-ID"/>
        </w:rPr>
        <w:t>media yang ada</w:t>
      </w:r>
      <w:r w:rsidRPr="007C6383">
        <w:rPr>
          <w:rFonts w:ascii="Calisto MT" w:hAnsi="Calisto MT"/>
          <w:noProof/>
          <w:color w:val="FFFFFF" w:themeColor="background1"/>
          <w:sz w:val="20"/>
          <w:szCs w:val="20"/>
          <w:lang w:val="en-ID"/>
        </w:rPr>
        <w:t>a</w:t>
      </w:r>
      <w:r w:rsidRPr="007C6383">
        <w:rPr>
          <w:rFonts w:ascii="Calisto MT" w:hAnsi="Calisto MT"/>
          <w:noProof/>
          <w:sz w:val="20"/>
          <w:szCs w:val="20"/>
          <w:lang w:val="en-ID"/>
        </w:rPr>
        <w:t>pada multimedia interaktif yang telah dirancang. Hasil penilaian media mencakup kesesuain media, disain dan layout, dan kemudahan menggunakan yang ditampilkan pada tabel di bawah ini.:</w:t>
      </w:r>
    </w:p>
    <w:p w14:paraId="6530193B" w14:textId="77777777" w:rsidR="00DF570B" w:rsidRPr="007C6383" w:rsidRDefault="00DF570B" w:rsidP="00DF570B">
      <w:pPr>
        <w:pStyle w:val="ListParagraph"/>
        <w:spacing w:after="0" w:line="240" w:lineRule="auto"/>
        <w:ind w:left="426"/>
        <w:jc w:val="both"/>
        <w:rPr>
          <w:rFonts w:ascii="Calisto MT" w:hAnsi="Calisto MT"/>
          <w:b/>
          <w:noProof/>
          <w:sz w:val="20"/>
          <w:szCs w:val="20"/>
          <w:lang w:val="en-ID"/>
        </w:rPr>
      </w:pPr>
      <w:r w:rsidRPr="007C6383">
        <w:rPr>
          <w:rFonts w:ascii="Calisto MT" w:hAnsi="Calisto MT"/>
          <w:b/>
          <w:noProof/>
          <w:sz w:val="20"/>
          <w:szCs w:val="20"/>
          <w:lang w:val="en-ID"/>
        </w:rPr>
        <w:t xml:space="preserve">    Tabel 1: Hasil Akhir Penilaian Media </w:t>
      </w:r>
    </w:p>
    <w:p w14:paraId="6457223D" w14:textId="23457D60" w:rsidR="00DF570B" w:rsidRPr="007C6383" w:rsidRDefault="00DF570B" w:rsidP="00DF570B">
      <w:pPr>
        <w:spacing w:after="0" w:line="240" w:lineRule="auto"/>
        <w:jc w:val="both"/>
        <w:rPr>
          <w:rFonts w:ascii="Calisto MT" w:hAnsi="Calisto MT"/>
          <w:noProof/>
          <w:sz w:val="20"/>
          <w:szCs w:val="20"/>
          <w:lang w:val="en-ID"/>
        </w:rPr>
      </w:pPr>
    </w:p>
    <w:tbl>
      <w:tblPr>
        <w:tblStyle w:val="TableGrid"/>
        <w:tblW w:w="0" w:type="auto"/>
        <w:tblInd w:w="900" w:type="dxa"/>
        <w:tblLook w:val="04A0" w:firstRow="1" w:lastRow="0" w:firstColumn="1" w:lastColumn="0" w:noHBand="0" w:noVBand="1"/>
      </w:tblPr>
      <w:tblGrid>
        <w:gridCol w:w="1324"/>
        <w:gridCol w:w="1435"/>
        <w:gridCol w:w="1416"/>
        <w:gridCol w:w="1426"/>
        <w:gridCol w:w="1426"/>
      </w:tblGrid>
      <w:tr w:rsidR="004C0B08" w:rsidRPr="007C6383" w14:paraId="5093F2DF" w14:textId="77777777" w:rsidTr="00861809">
        <w:tc>
          <w:tcPr>
            <w:tcW w:w="1324" w:type="dxa"/>
          </w:tcPr>
          <w:p w14:paraId="3F26A22A" w14:textId="77777777" w:rsidR="004C0B08" w:rsidRPr="007C6383" w:rsidRDefault="004C0B08" w:rsidP="00861809">
            <w:pPr>
              <w:pStyle w:val="ListParagraph"/>
              <w:ind w:left="0"/>
              <w:jc w:val="both"/>
              <w:rPr>
                <w:noProof/>
                <w:lang w:val="en-ID"/>
              </w:rPr>
            </w:pPr>
            <w:r w:rsidRPr="007C6383">
              <w:rPr>
                <w:noProof/>
                <w:lang w:val="en-ID"/>
              </w:rPr>
              <w:t>Aspek</w:t>
            </w:r>
          </w:p>
        </w:tc>
        <w:tc>
          <w:tcPr>
            <w:tcW w:w="1435" w:type="dxa"/>
          </w:tcPr>
          <w:p w14:paraId="4827F6A1" w14:textId="77777777" w:rsidR="004C0B08" w:rsidRPr="007C6383" w:rsidRDefault="004C0B08" w:rsidP="00861809">
            <w:pPr>
              <w:pStyle w:val="ListParagraph"/>
              <w:ind w:left="0"/>
              <w:jc w:val="both"/>
              <w:rPr>
                <w:noProof/>
                <w:lang w:val="en-ID"/>
              </w:rPr>
            </w:pPr>
            <w:r w:rsidRPr="007C6383">
              <w:rPr>
                <w:noProof/>
                <w:lang w:val="en-ID"/>
              </w:rPr>
              <w:t>Kriteria Variabel</w:t>
            </w:r>
          </w:p>
        </w:tc>
        <w:tc>
          <w:tcPr>
            <w:tcW w:w="1416" w:type="dxa"/>
          </w:tcPr>
          <w:p w14:paraId="402D625E" w14:textId="77777777" w:rsidR="004C0B08" w:rsidRPr="007C6383" w:rsidRDefault="004C0B08" w:rsidP="00861809">
            <w:pPr>
              <w:pStyle w:val="ListParagraph"/>
              <w:ind w:left="0"/>
              <w:jc w:val="both"/>
              <w:rPr>
                <w:noProof/>
                <w:lang w:val="en-ID"/>
              </w:rPr>
            </w:pPr>
            <w:r w:rsidRPr="007C6383">
              <w:rPr>
                <w:noProof/>
                <w:lang w:val="en-ID"/>
              </w:rPr>
              <w:t>Indikator</w:t>
            </w:r>
          </w:p>
        </w:tc>
        <w:tc>
          <w:tcPr>
            <w:tcW w:w="1426" w:type="dxa"/>
          </w:tcPr>
          <w:p w14:paraId="28238EDC" w14:textId="77777777" w:rsidR="004C0B08" w:rsidRPr="007C6383" w:rsidRDefault="004C0B08" w:rsidP="00861809">
            <w:pPr>
              <w:pStyle w:val="ListParagraph"/>
              <w:ind w:left="0"/>
              <w:jc w:val="both"/>
              <w:rPr>
                <w:noProof/>
                <w:lang w:val="en-ID"/>
              </w:rPr>
            </w:pPr>
            <w:r w:rsidRPr="007C6383">
              <w:rPr>
                <w:noProof/>
                <w:lang w:val="en-ID"/>
              </w:rPr>
              <w:t>Validator Media I</w:t>
            </w:r>
          </w:p>
        </w:tc>
        <w:tc>
          <w:tcPr>
            <w:tcW w:w="1426" w:type="dxa"/>
          </w:tcPr>
          <w:p w14:paraId="772C582C" w14:textId="77777777" w:rsidR="004C0B08" w:rsidRPr="007C6383" w:rsidRDefault="004C0B08" w:rsidP="00861809">
            <w:pPr>
              <w:pStyle w:val="ListParagraph"/>
              <w:ind w:left="0"/>
              <w:jc w:val="both"/>
              <w:rPr>
                <w:noProof/>
                <w:lang w:val="en-ID"/>
              </w:rPr>
            </w:pPr>
            <w:r w:rsidRPr="007C6383">
              <w:rPr>
                <w:noProof/>
                <w:lang w:val="en-ID"/>
              </w:rPr>
              <w:t xml:space="preserve">Validator </w:t>
            </w:r>
          </w:p>
          <w:p w14:paraId="7B3F9068" w14:textId="77777777" w:rsidR="004C0B08" w:rsidRPr="007C6383" w:rsidRDefault="004C0B08" w:rsidP="00861809">
            <w:pPr>
              <w:pStyle w:val="ListParagraph"/>
              <w:ind w:left="0"/>
              <w:jc w:val="both"/>
              <w:rPr>
                <w:noProof/>
                <w:lang w:val="en-ID"/>
              </w:rPr>
            </w:pPr>
            <w:r w:rsidRPr="007C6383">
              <w:rPr>
                <w:noProof/>
                <w:lang w:val="en-ID"/>
              </w:rPr>
              <w:t>Media II</w:t>
            </w:r>
          </w:p>
        </w:tc>
      </w:tr>
      <w:tr w:rsidR="004C0B08" w:rsidRPr="007C6383" w14:paraId="7B649B53" w14:textId="77777777" w:rsidTr="00861809">
        <w:trPr>
          <w:trHeight w:val="340"/>
        </w:trPr>
        <w:tc>
          <w:tcPr>
            <w:tcW w:w="1324" w:type="dxa"/>
            <w:vMerge w:val="restart"/>
          </w:tcPr>
          <w:p w14:paraId="56D9300C" w14:textId="77777777" w:rsidR="004C0B08" w:rsidRPr="007C6383" w:rsidRDefault="004C0B08" w:rsidP="00861809">
            <w:pPr>
              <w:pStyle w:val="ListParagraph"/>
              <w:ind w:left="0"/>
              <w:jc w:val="both"/>
              <w:rPr>
                <w:noProof/>
                <w:lang w:val="en-ID"/>
              </w:rPr>
            </w:pPr>
            <w:r w:rsidRPr="007C6383">
              <w:rPr>
                <w:noProof/>
                <w:lang w:val="en-ID"/>
              </w:rPr>
              <w:t>Media</w:t>
            </w:r>
          </w:p>
        </w:tc>
        <w:tc>
          <w:tcPr>
            <w:tcW w:w="1435" w:type="dxa"/>
            <w:vMerge w:val="restart"/>
          </w:tcPr>
          <w:p w14:paraId="651530CC" w14:textId="77777777" w:rsidR="004C0B08" w:rsidRPr="007C6383" w:rsidRDefault="004C0B08" w:rsidP="00861809">
            <w:pPr>
              <w:pStyle w:val="ListParagraph"/>
              <w:ind w:left="0"/>
              <w:jc w:val="both"/>
              <w:rPr>
                <w:noProof/>
                <w:lang w:val="en-ID"/>
              </w:rPr>
            </w:pPr>
            <w:r w:rsidRPr="007C6383">
              <w:rPr>
                <w:noProof/>
                <w:lang w:val="en-ID"/>
              </w:rPr>
              <w:t>Panduan dan Informasi</w:t>
            </w:r>
          </w:p>
        </w:tc>
        <w:tc>
          <w:tcPr>
            <w:tcW w:w="1416" w:type="dxa"/>
          </w:tcPr>
          <w:p w14:paraId="78FDE649" w14:textId="77777777" w:rsidR="004C0B08" w:rsidRPr="007C6383" w:rsidRDefault="004C0B08" w:rsidP="00861809">
            <w:pPr>
              <w:pStyle w:val="ListParagraph"/>
              <w:ind w:left="0"/>
              <w:jc w:val="center"/>
              <w:rPr>
                <w:noProof/>
                <w:lang w:val="en-ID"/>
              </w:rPr>
            </w:pPr>
            <w:r w:rsidRPr="007C6383">
              <w:rPr>
                <w:noProof/>
                <w:lang w:val="en-ID"/>
              </w:rPr>
              <w:t>1</w:t>
            </w:r>
          </w:p>
        </w:tc>
        <w:tc>
          <w:tcPr>
            <w:tcW w:w="1426" w:type="dxa"/>
          </w:tcPr>
          <w:p w14:paraId="3F78791A"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0BCABA95"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5C792A4E" w14:textId="77777777" w:rsidTr="00861809">
        <w:trPr>
          <w:trHeight w:val="360"/>
        </w:trPr>
        <w:tc>
          <w:tcPr>
            <w:tcW w:w="1324" w:type="dxa"/>
            <w:vMerge/>
          </w:tcPr>
          <w:p w14:paraId="5DA7BE01" w14:textId="77777777" w:rsidR="004C0B08" w:rsidRPr="007C6383" w:rsidRDefault="004C0B08" w:rsidP="00861809">
            <w:pPr>
              <w:pStyle w:val="ListParagraph"/>
              <w:ind w:left="0"/>
              <w:jc w:val="both"/>
              <w:rPr>
                <w:noProof/>
                <w:lang w:val="en-ID"/>
              </w:rPr>
            </w:pPr>
          </w:p>
        </w:tc>
        <w:tc>
          <w:tcPr>
            <w:tcW w:w="1435" w:type="dxa"/>
            <w:vMerge/>
          </w:tcPr>
          <w:p w14:paraId="07311A23" w14:textId="77777777" w:rsidR="004C0B08" w:rsidRPr="007C6383" w:rsidRDefault="004C0B08" w:rsidP="00861809">
            <w:pPr>
              <w:pStyle w:val="ListParagraph"/>
              <w:ind w:left="0"/>
              <w:jc w:val="both"/>
              <w:rPr>
                <w:noProof/>
                <w:lang w:val="en-ID"/>
              </w:rPr>
            </w:pPr>
          </w:p>
        </w:tc>
        <w:tc>
          <w:tcPr>
            <w:tcW w:w="1416" w:type="dxa"/>
          </w:tcPr>
          <w:p w14:paraId="01C4682A" w14:textId="77777777" w:rsidR="004C0B08" w:rsidRPr="007C6383" w:rsidRDefault="004C0B08" w:rsidP="00861809">
            <w:pPr>
              <w:pStyle w:val="ListParagraph"/>
              <w:ind w:left="0"/>
              <w:jc w:val="center"/>
              <w:rPr>
                <w:noProof/>
                <w:lang w:val="en-ID"/>
              </w:rPr>
            </w:pPr>
            <w:r w:rsidRPr="007C6383">
              <w:rPr>
                <w:noProof/>
                <w:lang w:val="en-ID"/>
              </w:rPr>
              <w:t>2</w:t>
            </w:r>
          </w:p>
        </w:tc>
        <w:tc>
          <w:tcPr>
            <w:tcW w:w="1426" w:type="dxa"/>
          </w:tcPr>
          <w:p w14:paraId="66DCD69E"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4122508E"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770866FA" w14:textId="77777777" w:rsidTr="00861809">
        <w:trPr>
          <w:trHeight w:val="360"/>
        </w:trPr>
        <w:tc>
          <w:tcPr>
            <w:tcW w:w="1324" w:type="dxa"/>
            <w:vMerge/>
          </w:tcPr>
          <w:p w14:paraId="2F58E08F" w14:textId="77777777" w:rsidR="004C0B08" w:rsidRPr="007C6383" w:rsidRDefault="004C0B08" w:rsidP="00861809">
            <w:pPr>
              <w:pStyle w:val="ListParagraph"/>
              <w:ind w:left="0"/>
              <w:jc w:val="both"/>
              <w:rPr>
                <w:noProof/>
                <w:lang w:val="en-ID"/>
              </w:rPr>
            </w:pPr>
          </w:p>
        </w:tc>
        <w:tc>
          <w:tcPr>
            <w:tcW w:w="1435" w:type="dxa"/>
            <w:vMerge/>
          </w:tcPr>
          <w:p w14:paraId="7FAB88D7" w14:textId="77777777" w:rsidR="004C0B08" w:rsidRPr="007C6383" w:rsidRDefault="004C0B08" w:rsidP="00861809">
            <w:pPr>
              <w:pStyle w:val="ListParagraph"/>
              <w:ind w:left="0"/>
              <w:jc w:val="both"/>
              <w:rPr>
                <w:noProof/>
                <w:lang w:val="en-ID"/>
              </w:rPr>
            </w:pPr>
          </w:p>
        </w:tc>
        <w:tc>
          <w:tcPr>
            <w:tcW w:w="1416" w:type="dxa"/>
          </w:tcPr>
          <w:p w14:paraId="72AD9777" w14:textId="77777777" w:rsidR="004C0B08" w:rsidRPr="007C6383" w:rsidRDefault="004C0B08" w:rsidP="00861809">
            <w:pPr>
              <w:pStyle w:val="ListParagraph"/>
              <w:ind w:left="0"/>
              <w:jc w:val="center"/>
              <w:rPr>
                <w:noProof/>
                <w:lang w:val="en-ID"/>
              </w:rPr>
            </w:pPr>
            <w:r w:rsidRPr="007C6383">
              <w:rPr>
                <w:noProof/>
                <w:lang w:val="en-ID"/>
              </w:rPr>
              <w:t>3</w:t>
            </w:r>
          </w:p>
        </w:tc>
        <w:tc>
          <w:tcPr>
            <w:tcW w:w="1426" w:type="dxa"/>
          </w:tcPr>
          <w:p w14:paraId="089897B6"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6100CEBF"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35A1F45F" w14:textId="77777777" w:rsidTr="00861809">
        <w:trPr>
          <w:trHeight w:val="240"/>
        </w:trPr>
        <w:tc>
          <w:tcPr>
            <w:tcW w:w="1324" w:type="dxa"/>
            <w:vMerge w:val="restart"/>
          </w:tcPr>
          <w:p w14:paraId="18636CC0" w14:textId="77777777" w:rsidR="004C0B08" w:rsidRPr="007C6383" w:rsidRDefault="004C0B08" w:rsidP="00861809">
            <w:pPr>
              <w:pStyle w:val="ListParagraph"/>
              <w:ind w:left="0"/>
              <w:jc w:val="both"/>
              <w:rPr>
                <w:noProof/>
                <w:lang w:val="en-ID"/>
              </w:rPr>
            </w:pPr>
          </w:p>
        </w:tc>
        <w:tc>
          <w:tcPr>
            <w:tcW w:w="1435" w:type="dxa"/>
            <w:vMerge w:val="restart"/>
          </w:tcPr>
          <w:p w14:paraId="394FB2D4" w14:textId="77777777" w:rsidR="004C0B08" w:rsidRPr="007C6383" w:rsidRDefault="004C0B08" w:rsidP="00861809">
            <w:pPr>
              <w:pStyle w:val="ListParagraph"/>
              <w:ind w:left="0"/>
              <w:jc w:val="both"/>
              <w:rPr>
                <w:noProof/>
                <w:lang w:val="en-ID"/>
              </w:rPr>
            </w:pPr>
            <w:r w:rsidRPr="007C6383">
              <w:rPr>
                <w:noProof/>
                <w:lang w:val="en-ID"/>
              </w:rPr>
              <w:t>Kinerja Program</w:t>
            </w:r>
          </w:p>
          <w:p w14:paraId="418C47E1" w14:textId="77777777" w:rsidR="004C0B08" w:rsidRPr="007C6383" w:rsidRDefault="004C0B08" w:rsidP="00861809">
            <w:pPr>
              <w:pStyle w:val="ListParagraph"/>
              <w:ind w:left="0"/>
              <w:jc w:val="both"/>
              <w:rPr>
                <w:noProof/>
                <w:lang w:val="en-ID"/>
              </w:rPr>
            </w:pPr>
          </w:p>
          <w:p w14:paraId="3DAE6CEA" w14:textId="77777777" w:rsidR="004C0B08" w:rsidRPr="007C6383" w:rsidRDefault="004C0B08" w:rsidP="00861809">
            <w:pPr>
              <w:pStyle w:val="ListParagraph"/>
              <w:ind w:left="0"/>
              <w:jc w:val="both"/>
              <w:rPr>
                <w:noProof/>
                <w:lang w:val="en-ID"/>
              </w:rPr>
            </w:pPr>
          </w:p>
          <w:p w14:paraId="67950F3E" w14:textId="77777777" w:rsidR="004C0B08" w:rsidRPr="007C6383" w:rsidRDefault="004C0B08" w:rsidP="00861809">
            <w:pPr>
              <w:pStyle w:val="ListParagraph"/>
              <w:ind w:left="0"/>
              <w:jc w:val="both"/>
              <w:rPr>
                <w:noProof/>
                <w:lang w:val="en-ID"/>
              </w:rPr>
            </w:pPr>
          </w:p>
          <w:p w14:paraId="5C76AD3D" w14:textId="77777777" w:rsidR="004C0B08" w:rsidRPr="007C6383" w:rsidRDefault="004C0B08" w:rsidP="00861809">
            <w:pPr>
              <w:pStyle w:val="ListParagraph"/>
              <w:ind w:left="0"/>
              <w:jc w:val="both"/>
              <w:rPr>
                <w:noProof/>
                <w:lang w:val="en-ID"/>
              </w:rPr>
            </w:pPr>
          </w:p>
        </w:tc>
        <w:tc>
          <w:tcPr>
            <w:tcW w:w="1416" w:type="dxa"/>
          </w:tcPr>
          <w:p w14:paraId="4FE0F6B1" w14:textId="77777777" w:rsidR="004C0B08" w:rsidRPr="007C6383" w:rsidRDefault="004C0B08" w:rsidP="00861809">
            <w:pPr>
              <w:pStyle w:val="ListParagraph"/>
              <w:ind w:left="0"/>
              <w:jc w:val="center"/>
              <w:rPr>
                <w:noProof/>
                <w:lang w:val="en-ID"/>
              </w:rPr>
            </w:pPr>
            <w:r w:rsidRPr="007C6383">
              <w:rPr>
                <w:noProof/>
                <w:lang w:val="en-ID"/>
              </w:rPr>
              <w:t>4</w:t>
            </w:r>
          </w:p>
        </w:tc>
        <w:tc>
          <w:tcPr>
            <w:tcW w:w="1426" w:type="dxa"/>
          </w:tcPr>
          <w:p w14:paraId="0464D5F9"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2B7153A0"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6BBE2CC6" w14:textId="77777777" w:rsidTr="00861809">
        <w:trPr>
          <w:trHeight w:val="300"/>
        </w:trPr>
        <w:tc>
          <w:tcPr>
            <w:tcW w:w="1324" w:type="dxa"/>
            <w:vMerge/>
          </w:tcPr>
          <w:p w14:paraId="2128B2C9" w14:textId="77777777" w:rsidR="004C0B08" w:rsidRPr="007C6383" w:rsidRDefault="004C0B08" w:rsidP="00861809">
            <w:pPr>
              <w:pStyle w:val="ListParagraph"/>
              <w:ind w:left="0"/>
              <w:jc w:val="both"/>
              <w:rPr>
                <w:noProof/>
                <w:lang w:val="en-ID"/>
              </w:rPr>
            </w:pPr>
          </w:p>
        </w:tc>
        <w:tc>
          <w:tcPr>
            <w:tcW w:w="1435" w:type="dxa"/>
            <w:vMerge/>
          </w:tcPr>
          <w:p w14:paraId="315F8D6E" w14:textId="77777777" w:rsidR="004C0B08" w:rsidRPr="007C6383" w:rsidRDefault="004C0B08" w:rsidP="00861809">
            <w:pPr>
              <w:pStyle w:val="ListParagraph"/>
              <w:ind w:left="0"/>
              <w:jc w:val="both"/>
              <w:rPr>
                <w:noProof/>
                <w:lang w:val="en-ID"/>
              </w:rPr>
            </w:pPr>
          </w:p>
        </w:tc>
        <w:tc>
          <w:tcPr>
            <w:tcW w:w="1416" w:type="dxa"/>
          </w:tcPr>
          <w:p w14:paraId="39C18895"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50A18AE1"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6059AFE7"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1302CB85" w14:textId="77777777" w:rsidTr="00861809">
        <w:trPr>
          <w:trHeight w:val="260"/>
        </w:trPr>
        <w:tc>
          <w:tcPr>
            <w:tcW w:w="1324" w:type="dxa"/>
            <w:vMerge/>
          </w:tcPr>
          <w:p w14:paraId="79C88B6E" w14:textId="77777777" w:rsidR="004C0B08" w:rsidRPr="007C6383" w:rsidRDefault="004C0B08" w:rsidP="00861809">
            <w:pPr>
              <w:pStyle w:val="ListParagraph"/>
              <w:ind w:left="0"/>
              <w:jc w:val="both"/>
              <w:rPr>
                <w:noProof/>
                <w:lang w:val="en-ID"/>
              </w:rPr>
            </w:pPr>
          </w:p>
        </w:tc>
        <w:tc>
          <w:tcPr>
            <w:tcW w:w="1435" w:type="dxa"/>
            <w:vMerge/>
          </w:tcPr>
          <w:p w14:paraId="1D9A038F" w14:textId="77777777" w:rsidR="004C0B08" w:rsidRPr="007C6383" w:rsidRDefault="004C0B08" w:rsidP="00861809">
            <w:pPr>
              <w:pStyle w:val="ListParagraph"/>
              <w:ind w:left="0"/>
              <w:jc w:val="both"/>
              <w:rPr>
                <w:noProof/>
                <w:lang w:val="en-ID"/>
              </w:rPr>
            </w:pPr>
          </w:p>
        </w:tc>
        <w:tc>
          <w:tcPr>
            <w:tcW w:w="1416" w:type="dxa"/>
          </w:tcPr>
          <w:p w14:paraId="38873D85" w14:textId="77777777" w:rsidR="004C0B08" w:rsidRPr="007C6383" w:rsidRDefault="004C0B08" w:rsidP="00861809">
            <w:pPr>
              <w:pStyle w:val="ListParagraph"/>
              <w:ind w:left="0"/>
              <w:jc w:val="center"/>
              <w:rPr>
                <w:noProof/>
                <w:lang w:val="en-ID"/>
              </w:rPr>
            </w:pPr>
            <w:r w:rsidRPr="007C6383">
              <w:rPr>
                <w:noProof/>
                <w:lang w:val="en-ID"/>
              </w:rPr>
              <w:t>6</w:t>
            </w:r>
          </w:p>
        </w:tc>
        <w:tc>
          <w:tcPr>
            <w:tcW w:w="1426" w:type="dxa"/>
          </w:tcPr>
          <w:p w14:paraId="374FF67A"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11AF7406"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22154A60" w14:textId="77777777" w:rsidTr="00861809">
        <w:trPr>
          <w:trHeight w:val="240"/>
        </w:trPr>
        <w:tc>
          <w:tcPr>
            <w:tcW w:w="1324" w:type="dxa"/>
            <w:vMerge/>
          </w:tcPr>
          <w:p w14:paraId="6D466FC6" w14:textId="77777777" w:rsidR="004C0B08" w:rsidRPr="007C6383" w:rsidRDefault="004C0B08" w:rsidP="00861809">
            <w:pPr>
              <w:pStyle w:val="ListParagraph"/>
              <w:ind w:left="0"/>
              <w:jc w:val="both"/>
              <w:rPr>
                <w:noProof/>
                <w:lang w:val="en-ID"/>
              </w:rPr>
            </w:pPr>
          </w:p>
        </w:tc>
        <w:tc>
          <w:tcPr>
            <w:tcW w:w="1435" w:type="dxa"/>
            <w:vMerge/>
          </w:tcPr>
          <w:p w14:paraId="423B038E" w14:textId="77777777" w:rsidR="004C0B08" w:rsidRPr="007C6383" w:rsidRDefault="004C0B08" w:rsidP="00861809">
            <w:pPr>
              <w:pStyle w:val="ListParagraph"/>
              <w:ind w:left="0"/>
              <w:jc w:val="both"/>
              <w:rPr>
                <w:noProof/>
                <w:lang w:val="en-ID"/>
              </w:rPr>
            </w:pPr>
          </w:p>
        </w:tc>
        <w:tc>
          <w:tcPr>
            <w:tcW w:w="1416" w:type="dxa"/>
          </w:tcPr>
          <w:p w14:paraId="6D04258A" w14:textId="77777777" w:rsidR="004C0B08" w:rsidRPr="007C6383" w:rsidRDefault="004C0B08" w:rsidP="00861809">
            <w:pPr>
              <w:pStyle w:val="ListParagraph"/>
              <w:ind w:left="0"/>
              <w:jc w:val="center"/>
              <w:rPr>
                <w:noProof/>
                <w:lang w:val="en-ID"/>
              </w:rPr>
            </w:pPr>
            <w:r w:rsidRPr="007C6383">
              <w:rPr>
                <w:noProof/>
                <w:lang w:val="en-ID"/>
              </w:rPr>
              <w:t>7</w:t>
            </w:r>
          </w:p>
        </w:tc>
        <w:tc>
          <w:tcPr>
            <w:tcW w:w="1426" w:type="dxa"/>
          </w:tcPr>
          <w:p w14:paraId="53211FDC"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38D01729"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37DFAC04" w14:textId="77777777" w:rsidTr="00861809">
        <w:trPr>
          <w:trHeight w:val="260"/>
        </w:trPr>
        <w:tc>
          <w:tcPr>
            <w:tcW w:w="1324" w:type="dxa"/>
            <w:vMerge/>
          </w:tcPr>
          <w:p w14:paraId="25D30D7C" w14:textId="77777777" w:rsidR="004C0B08" w:rsidRPr="007C6383" w:rsidRDefault="004C0B08" w:rsidP="00861809">
            <w:pPr>
              <w:pStyle w:val="ListParagraph"/>
              <w:ind w:left="0"/>
              <w:jc w:val="both"/>
              <w:rPr>
                <w:noProof/>
                <w:lang w:val="en-ID"/>
              </w:rPr>
            </w:pPr>
          </w:p>
        </w:tc>
        <w:tc>
          <w:tcPr>
            <w:tcW w:w="1435" w:type="dxa"/>
            <w:vMerge/>
          </w:tcPr>
          <w:p w14:paraId="2CB901E6" w14:textId="77777777" w:rsidR="004C0B08" w:rsidRPr="007C6383" w:rsidRDefault="004C0B08" w:rsidP="00861809">
            <w:pPr>
              <w:pStyle w:val="ListParagraph"/>
              <w:ind w:left="0"/>
              <w:jc w:val="both"/>
              <w:rPr>
                <w:noProof/>
                <w:lang w:val="en-ID"/>
              </w:rPr>
            </w:pPr>
          </w:p>
        </w:tc>
        <w:tc>
          <w:tcPr>
            <w:tcW w:w="1416" w:type="dxa"/>
          </w:tcPr>
          <w:p w14:paraId="508AA2B4" w14:textId="77777777" w:rsidR="004C0B08" w:rsidRPr="007C6383" w:rsidRDefault="004C0B08" w:rsidP="00861809">
            <w:pPr>
              <w:pStyle w:val="ListParagraph"/>
              <w:ind w:left="0"/>
              <w:jc w:val="center"/>
              <w:rPr>
                <w:noProof/>
                <w:lang w:val="en-ID"/>
              </w:rPr>
            </w:pPr>
            <w:r w:rsidRPr="007C6383">
              <w:rPr>
                <w:noProof/>
                <w:lang w:val="en-ID"/>
              </w:rPr>
              <w:t>8</w:t>
            </w:r>
          </w:p>
        </w:tc>
        <w:tc>
          <w:tcPr>
            <w:tcW w:w="1426" w:type="dxa"/>
          </w:tcPr>
          <w:p w14:paraId="7190BE89"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58EA843B"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419C99FC" w14:textId="77777777" w:rsidTr="00007278">
        <w:trPr>
          <w:trHeight w:val="262"/>
        </w:trPr>
        <w:tc>
          <w:tcPr>
            <w:tcW w:w="1324" w:type="dxa"/>
            <w:vMerge/>
          </w:tcPr>
          <w:p w14:paraId="1AD6F477" w14:textId="77777777" w:rsidR="004C0B08" w:rsidRPr="007C6383" w:rsidRDefault="004C0B08" w:rsidP="00861809">
            <w:pPr>
              <w:pStyle w:val="ListParagraph"/>
              <w:ind w:left="0"/>
              <w:jc w:val="both"/>
              <w:rPr>
                <w:noProof/>
                <w:lang w:val="en-ID"/>
              </w:rPr>
            </w:pPr>
          </w:p>
        </w:tc>
        <w:tc>
          <w:tcPr>
            <w:tcW w:w="1435" w:type="dxa"/>
            <w:vMerge/>
          </w:tcPr>
          <w:p w14:paraId="436D38FF" w14:textId="77777777" w:rsidR="004C0B08" w:rsidRPr="007C6383" w:rsidRDefault="004C0B08" w:rsidP="00861809">
            <w:pPr>
              <w:pStyle w:val="ListParagraph"/>
              <w:ind w:left="0"/>
              <w:jc w:val="both"/>
              <w:rPr>
                <w:noProof/>
                <w:lang w:val="en-ID"/>
              </w:rPr>
            </w:pPr>
          </w:p>
        </w:tc>
        <w:tc>
          <w:tcPr>
            <w:tcW w:w="1416" w:type="dxa"/>
          </w:tcPr>
          <w:p w14:paraId="50305837" w14:textId="77777777" w:rsidR="004C0B08" w:rsidRPr="007C6383" w:rsidRDefault="004C0B08" w:rsidP="00861809">
            <w:pPr>
              <w:pStyle w:val="ListParagraph"/>
              <w:ind w:left="0"/>
              <w:jc w:val="center"/>
              <w:rPr>
                <w:noProof/>
                <w:lang w:val="en-ID"/>
              </w:rPr>
            </w:pPr>
            <w:r w:rsidRPr="007C6383">
              <w:rPr>
                <w:noProof/>
                <w:lang w:val="en-ID"/>
              </w:rPr>
              <w:t>9</w:t>
            </w:r>
          </w:p>
        </w:tc>
        <w:tc>
          <w:tcPr>
            <w:tcW w:w="1426" w:type="dxa"/>
          </w:tcPr>
          <w:p w14:paraId="69B51E0E"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644EE463"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2DCDF7AA" w14:textId="77777777" w:rsidTr="00861809">
        <w:trPr>
          <w:trHeight w:val="300"/>
        </w:trPr>
        <w:tc>
          <w:tcPr>
            <w:tcW w:w="1324" w:type="dxa"/>
            <w:vMerge w:val="restart"/>
          </w:tcPr>
          <w:p w14:paraId="2FCC213B" w14:textId="77777777" w:rsidR="004C0B08" w:rsidRPr="007C6383" w:rsidRDefault="004C0B08" w:rsidP="00861809">
            <w:pPr>
              <w:pStyle w:val="ListParagraph"/>
              <w:ind w:left="0"/>
              <w:jc w:val="both"/>
              <w:rPr>
                <w:noProof/>
                <w:lang w:val="en-ID"/>
              </w:rPr>
            </w:pPr>
          </w:p>
        </w:tc>
        <w:tc>
          <w:tcPr>
            <w:tcW w:w="1435" w:type="dxa"/>
            <w:vMerge w:val="restart"/>
          </w:tcPr>
          <w:p w14:paraId="45238F41" w14:textId="77777777" w:rsidR="004C0B08" w:rsidRPr="007C6383" w:rsidRDefault="004C0B08" w:rsidP="00861809">
            <w:pPr>
              <w:pStyle w:val="ListParagraph"/>
              <w:ind w:left="0"/>
              <w:jc w:val="both"/>
              <w:rPr>
                <w:noProof/>
                <w:lang w:val="en-ID"/>
              </w:rPr>
            </w:pPr>
            <w:r w:rsidRPr="007C6383">
              <w:rPr>
                <w:noProof/>
                <w:lang w:val="en-ID"/>
              </w:rPr>
              <w:t>Sistematika dan Estetika</w:t>
            </w:r>
          </w:p>
          <w:p w14:paraId="003B7AA6" w14:textId="77777777" w:rsidR="004C0B08" w:rsidRPr="007C6383" w:rsidRDefault="004C0B08" w:rsidP="00861809">
            <w:pPr>
              <w:pStyle w:val="ListParagraph"/>
              <w:ind w:left="0"/>
              <w:jc w:val="both"/>
              <w:rPr>
                <w:noProof/>
                <w:lang w:val="en-ID"/>
              </w:rPr>
            </w:pPr>
          </w:p>
          <w:p w14:paraId="04DCD11B" w14:textId="77777777" w:rsidR="004C0B08" w:rsidRPr="007C6383" w:rsidRDefault="004C0B08" w:rsidP="00861809">
            <w:pPr>
              <w:pStyle w:val="ListParagraph"/>
              <w:ind w:left="0"/>
              <w:jc w:val="both"/>
              <w:rPr>
                <w:noProof/>
                <w:lang w:val="en-ID"/>
              </w:rPr>
            </w:pPr>
          </w:p>
          <w:p w14:paraId="264E9F06" w14:textId="77777777" w:rsidR="004C0B08" w:rsidRPr="007C6383" w:rsidRDefault="004C0B08" w:rsidP="00861809">
            <w:pPr>
              <w:pStyle w:val="ListParagraph"/>
              <w:ind w:left="0"/>
              <w:jc w:val="both"/>
              <w:rPr>
                <w:noProof/>
                <w:lang w:val="en-ID"/>
              </w:rPr>
            </w:pPr>
          </w:p>
          <w:p w14:paraId="31378375" w14:textId="77777777" w:rsidR="004C0B08" w:rsidRPr="007C6383" w:rsidRDefault="004C0B08" w:rsidP="00861809">
            <w:pPr>
              <w:pStyle w:val="ListParagraph"/>
              <w:ind w:left="0"/>
              <w:jc w:val="both"/>
              <w:rPr>
                <w:noProof/>
                <w:lang w:val="en-ID"/>
              </w:rPr>
            </w:pPr>
          </w:p>
        </w:tc>
        <w:tc>
          <w:tcPr>
            <w:tcW w:w="1416" w:type="dxa"/>
          </w:tcPr>
          <w:p w14:paraId="39BADDBC" w14:textId="77777777" w:rsidR="004C0B08" w:rsidRPr="007C6383" w:rsidRDefault="004C0B08" w:rsidP="00861809">
            <w:pPr>
              <w:pStyle w:val="ListParagraph"/>
              <w:ind w:left="0"/>
              <w:jc w:val="center"/>
              <w:rPr>
                <w:noProof/>
                <w:lang w:val="en-ID"/>
              </w:rPr>
            </w:pPr>
            <w:r w:rsidRPr="007C6383">
              <w:rPr>
                <w:noProof/>
                <w:lang w:val="en-ID"/>
              </w:rPr>
              <w:t>10</w:t>
            </w:r>
          </w:p>
        </w:tc>
        <w:tc>
          <w:tcPr>
            <w:tcW w:w="1426" w:type="dxa"/>
          </w:tcPr>
          <w:p w14:paraId="50D9364C"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3804DE39"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6FD2A8FE" w14:textId="77777777" w:rsidTr="00861809">
        <w:trPr>
          <w:trHeight w:val="280"/>
        </w:trPr>
        <w:tc>
          <w:tcPr>
            <w:tcW w:w="1324" w:type="dxa"/>
            <w:vMerge/>
          </w:tcPr>
          <w:p w14:paraId="51A30F1F" w14:textId="77777777" w:rsidR="004C0B08" w:rsidRPr="007C6383" w:rsidRDefault="004C0B08" w:rsidP="00861809">
            <w:pPr>
              <w:pStyle w:val="ListParagraph"/>
              <w:ind w:left="0"/>
              <w:jc w:val="both"/>
              <w:rPr>
                <w:noProof/>
                <w:lang w:val="en-ID"/>
              </w:rPr>
            </w:pPr>
          </w:p>
        </w:tc>
        <w:tc>
          <w:tcPr>
            <w:tcW w:w="1435" w:type="dxa"/>
            <w:vMerge/>
          </w:tcPr>
          <w:p w14:paraId="7787F458" w14:textId="77777777" w:rsidR="004C0B08" w:rsidRPr="007C6383" w:rsidRDefault="004C0B08" w:rsidP="00861809">
            <w:pPr>
              <w:pStyle w:val="ListParagraph"/>
              <w:ind w:left="0"/>
              <w:jc w:val="both"/>
              <w:rPr>
                <w:noProof/>
                <w:lang w:val="en-ID"/>
              </w:rPr>
            </w:pPr>
          </w:p>
        </w:tc>
        <w:tc>
          <w:tcPr>
            <w:tcW w:w="1416" w:type="dxa"/>
          </w:tcPr>
          <w:p w14:paraId="35B5DD3D" w14:textId="77777777" w:rsidR="004C0B08" w:rsidRPr="007C6383" w:rsidRDefault="004C0B08" w:rsidP="00861809">
            <w:pPr>
              <w:pStyle w:val="ListParagraph"/>
              <w:ind w:left="0"/>
              <w:jc w:val="center"/>
              <w:rPr>
                <w:noProof/>
                <w:lang w:val="en-ID"/>
              </w:rPr>
            </w:pPr>
            <w:r w:rsidRPr="007C6383">
              <w:rPr>
                <w:noProof/>
                <w:lang w:val="en-ID"/>
              </w:rPr>
              <w:t>11</w:t>
            </w:r>
          </w:p>
        </w:tc>
        <w:tc>
          <w:tcPr>
            <w:tcW w:w="1426" w:type="dxa"/>
          </w:tcPr>
          <w:p w14:paraId="1CF53E03"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0758AC32"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5EF503F6" w14:textId="77777777" w:rsidTr="00861809">
        <w:trPr>
          <w:trHeight w:val="200"/>
        </w:trPr>
        <w:tc>
          <w:tcPr>
            <w:tcW w:w="1324" w:type="dxa"/>
            <w:vMerge/>
          </w:tcPr>
          <w:p w14:paraId="7FAA0644" w14:textId="77777777" w:rsidR="004C0B08" w:rsidRPr="007C6383" w:rsidRDefault="004C0B08" w:rsidP="00861809">
            <w:pPr>
              <w:pStyle w:val="ListParagraph"/>
              <w:ind w:left="0"/>
              <w:jc w:val="both"/>
              <w:rPr>
                <w:noProof/>
                <w:lang w:val="en-ID"/>
              </w:rPr>
            </w:pPr>
          </w:p>
        </w:tc>
        <w:tc>
          <w:tcPr>
            <w:tcW w:w="1435" w:type="dxa"/>
            <w:vMerge/>
          </w:tcPr>
          <w:p w14:paraId="38BF516B" w14:textId="77777777" w:rsidR="004C0B08" w:rsidRPr="007C6383" w:rsidRDefault="004C0B08" w:rsidP="00861809">
            <w:pPr>
              <w:pStyle w:val="ListParagraph"/>
              <w:ind w:left="0"/>
              <w:jc w:val="both"/>
              <w:rPr>
                <w:noProof/>
                <w:lang w:val="en-ID"/>
              </w:rPr>
            </w:pPr>
          </w:p>
        </w:tc>
        <w:tc>
          <w:tcPr>
            <w:tcW w:w="1416" w:type="dxa"/>
          </w:tcPr>
          <w:p w14:paraId="1EA3534F" w14:textId="77777777" w:rsidR="004C0B08" w:rsidRPr="007C6383" w:rsidRDefault="004C0B08" w:rsidP="00861809">
            <w:pPr>
              <w:pStyle w:val="ListParagraph"/>
              <w:ind w:left="0"/>
              <w:jc w:val="center"/>
              <w:rPr>
                <w:noProof/>
                <w:lang w:val="en-ID"/>
              </w:rPr>
            </w:pPr>
            <w:r w:rsidRPr="007C6383">
              <w:rPr>
                <w:noProof/>
                <w:lang w:val="en-ID"/>
              </w:rPr>
              <w:t>12</w:t>
            </w:r>
          </w:p>
        </w:tc>
        <w:tc>
          <w:tcPr>
            <w:tcW w:w="1426" w:type="dxa"/>
          </w:tcPr>
          <w:p w14:paraId="7ABFC494"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29E55B87"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0E19B7B9" w14:textId="77777777" w:rsidTr="00861809">
        <w:trPr>
          <w:trHeight w:val="260"/>
        </w:trPr>
        <w:tc>
          <w:tcPr>
            <w:tcW w:w="1324" w:type="dxa"/>
            <w:vMerge/>
          </w:tcPr>
          <w:p w14:paraId="78A5DDDD" w14:textId="77777777" w:rsidR="004C0B08" w:rsidRPr="007C6383" w:rsidRDefault="004C0B08" w:rsidP="00861809">
            <w:pPr>
              <w:pStyle w:val="ListParagraph"/>
              <w:ind w:left="0"/>
              <w:jc w:val="both"/>
              <w:rPr>
                <w:noProof/>
                <w:lang w:val="en-ID"/>
              </w:rPr>
            </w:pPr>
          </w:p>
        </w:tc>
        <w:tc>
          <w:tcPr>
            <w:tcW w:w="1435" w:type="dxa"/>
            <w:vMerge/>
          </w:tcPr>
          <w:p w14:paraId="0E3D5DE6" w14:textId="77777777" w:rsidR="004C0B08" w:rsidRPr="007C6383" w:rsidRDefault="004C0B08" w:rsidP="00861809">
            <w:pPr>
              <w:pStyle w:val="ListParagraph"/>
              <w:ind w:left="0"/>
              <w:jc w:val="both"/>
              <w:rPr>
                <w:noProof/>
                <w:lang w:val="en-ID"/>
              </w:rPr>
            </w:pPr>
          </w:p>
        </w:tc>
        <w:tc>
          <w:tcPr>
            <w:tcW w:w="1416" w:type="dxa"/>
          </w:tcPr>
          <w:p w14:paraId="634808B5" w14:textId="77777777" w:rsidR="004C0B08" w:rsidRPr="007C6383" w:rsidRDefault="004C0B08" w:rsidP="00861809">
            <w:pPr>
              <w:pStyle w:val="ListParagraph"/>
              <w:ind w:left="0"/>
              <w:jc w:val="center"/>
              <w:rPr>
                <w:noProof/>
                <w:lang w:val="en-ID"/>
              </w:rPr>
            </w:pPr>
            <w:r w:rsidRPr="007C6383">
              <w:rPr>
                <w:noProof/>
                <w:lang w:val="en-ID"/>
              </w:rPr>
              <w:t>13</w:t>
            </w:r>
          </w:p>
        </w:tc>
        <w:tc>
          <w:tcPr>
            <w:tcW w:w="1426" w:type="dxa"/>
          </w:tcPr>
          <w:p w14:paraId="5D8304E2"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065F38FB"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5475AFDF" w14:textId="77777777" w:rsidTr="00861809">
        <w:trPr>
          <w:trHeight w:val="260"/>
        </w:trPr>
        <w:tc>
          <w:tcPr>
            <w:tcW w:w="1324" w:type="dxa"/>
            <w:vMerge/>
          </w:tcPr>
          <w:p w14:paraId="0BA9F313" w14:textId="77777777" w:rsidR="004C0B08" w:rsidRPr="007C6383" w:rsidRDefault="004C0B08" w:rsidP="00861809">
            <w:pPr>
              <w:pStyle w:val="ListParagraph"/>
              <w:ind w:left="0"/>
              <w:jc w:val="both"/>
              <w:rPr>
                <w:noProof/>
                <w:lang w:val="en-ID"/>
              </w:rPr>
            </w:pPr>
          </w:p>
        </w:tc>
        <w:tc>
          <w:tcPr>
            <w:tcW w:w="1435" w:type="dxa"/>
            <w:vMerge/>
          </w:tcPr>
          <w:p w14:paraId="11DEE297" w14:textId="77777777" w:rsidR="004C0B08" w:rsidRPr="007C6383" w:rsidRDefault="004C0B08" w:rsidP="00861809">
            <w:pPr>
              <w:pStyle w:val="ListParagraph"/>
              <w:ind w:left="0"/>
              <w:jc w:val="both"/>
              <w:rPr>
                <w:noProof/>
                <w:lang w:val="en-ID"/>
              </w:rPr>
            </w:pPr>
          </w:p>
        </w:tc>
        <w:tc>
          <w:tcPr>
            <w:tcW w:w="1416" w:type="dxa"/>
          </w:tcPr>
          <w:p w14:paraId="2EA787A9" w14:textId="77777777" w:rsidR="004C0B08" w:rsidRPr="007C6383" w:rsidRDefault="004C0B08" w:rsidP="00861809">
            <w:pPr>
              <w:pStyle w:val="ListParagraph"/>
              <w:ind w:left="0"/>
              <w:jc w:val="center"/>
              <w:rPr>
                <w:noProof/>
                <w:lang w:val="en-ID"/>
              </w:rPr>
            </w:pPr>
            <w:r w:rsidRPr="007C6383">
              <w:rPr>
                <w:noProof/>
                <w:lang w:val="en-ID"/>
              </w:rPr>
              <w:t>14</w:t>
            </w:r>
          </w:p>
        </w:tc>
        <w:tc>
          <w:tcPr>
            <w:tcW w:w="1426" w:type="dxa"/>
          </w:tcPr>
          <w:p w14:paraId="6C0C18D6"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2721BDA8"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1D116506" w14:textId="77777777" w:rsidTr="00861809">
        <w:trPr>
          <w:trHeight w:val="200"/>
        </w:trPr>
        <w:tc>
          <w:tcPr>
            <w:tcW w:w="1324" w:type="dxa"/>
            <w:vMerge/>
          </w:tcPr>
          <w:p w14:paraId="41E8CFAF" w14:textId="77777777" w:rsidR="004C0B08" w:rsidRPr="007C6383" w:rsidRDefault="004C0B08" w:rsidP="00861809">
            <w:pPr>
              <w:pStyle w:val="ListParagraph"/>
              <w:ind w:left="0"/>
              <w:jc w:val="both"/>
              <w:rPr>
                <w:noProof/>
                <w:lang w:val="en-ID"/>
              </w:rPr>
            </w:pPr>
          </w:p>
        </w:tc>
        <w:tc>
          <w:tcPr>
            <w:tcW w:w="1435" w:type="dxa"/>
            <w:vMerge/>
          </w:tcPr>
          <w:p w14:paraId="1B7445F7" w14:textId="77777777" w:rsidR="004C0B08" w:rsidRPr="007C6383" w:rsidRDefault="004C0B08" w:rsidP="00861809">
            <w:pPr>
              <w:pStyle w:val="ListParagraph"/>
              <w:ind w:left="0"/>
              <w:jc w:val="both"/>
              <w:rPr>
                <w:noProof/>
                <w:lang w:val="en-ID"/>
              </w:rPr>
            </w:pPr>
          </w:p>
        </w:tc>
        <w:tc>
          <w:tcPr>
            <w:tcW w:w="1416" w:type="dxa"/>
          </w:tcPr>
          <w:p w14:paraId="56ACE2F4" w14:textId="77777777" w:rsidR="004C0B08" w:rsidRPr="007C6383" w:rsidRDefault="004C0B08" w:rsidP="00861809">
            <w:pPr>
              <w:pStyle w:val="ListParagraph"/>
              <w:ind w:left="0"/>
              <w:jc w:val="center"/>
              <w:rPr>
                <w:noProof/>
                <w:lang w:val="en-ID"/>
              </w:rPr>
            </w:pPr>
            <w:r w:rsidRPr="007C6383">
              <w:rPr>
                <w:noProof/>
                <w:lang w:val="en-ID"/>
              </w:rPr>
              <w:t>15</w:t>
            </w:r>
          </w:p>
        </w:tc>
        <w:tc>
          <w:tcPr>
            <w:tcW w:w="1426" w:type="dxa"/>
          </w:tcPr>
          <w:p w14:paraId="418B9CC2"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24098A75"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38A09B53" w14:textId="77777777" w:rsidTr="00861809">
        <w:tc>
          <w:tcPr>
            <w:tcW w:w="2759" w:type="dxa"/>
            <w:gridSpan w:val="2"/>
          </w:tcPr>
          <w:p w14:paraId="3F5D6BB3" w14:textId="77777777" w:rsidR="004C0B08" w:rsidRPr="007C6383" w:rsidRDefault="004C0B08" w:rsidP="00861809">
            <w:pPr>
              <w:pStyle w:val="ListParagraph"/>
              <w:ind w:left="0"/>
              <w:jc w:val="both"/>
              <w:rPr>
                <w:noProof/>
                <w:lang w:val="en-ID"/>
              </w:rPr>
            </w:pPr>
            <w:r w:rsidRPr="007C6383">
              <w:rPr>
                <w:noProof/>
                <w:lang w:val="en-ID"/>
              </w:rPr>
              <w:t>Jumlah</w:t>
            </w:r>
          </w:p>
        </w:tc>
        <w:tc>
          <w:tcPr>
            <w:tcW w:w="1416" w:type="dxa"/>
          </w:tcPr>
          <w:p w14:paraId="7DF987AB" w14:textId="77777777" w:rsidR="004C0B08" w:rsidRPr="007C6383" w:rsidRDefault="004C0B08" w:rsidP="00861809">
            <w:pPr>
              <w:pStyle w:val="ListParagraph"/>
              <w:ind w:left="0"/>
              <w:jc w:val="center"/>
              <w:rPr>
                <w:noProof/>
                <w:lang w:val="en-ID"/>
              </w:rPr>
            </w:pPr>
            <w:r w:rsidRPr="007C6383">
              <w:rPr>
                <w:noProof/>
                <w:lang w:val="en-ID"/>
              </w:rPr>
              <w:t>15</w:t>
            </w:r>
          </w:p>
        </w:tc>
        <w:tc>
          <w:tcPr>
            <w:tcW w:w="1426" w:type="dxa"/>
          </w:tcPr>
          <w:p w14:paraId="68D69C8F" w14:textId="77777777" w:rsidR="004C0B08" w:rsidRPr="007C6383" w:rsidRDefault="004C0B08" w:rsidP="00861809">
            <w:pPr>
              <w:pStyle w:val="ListParagraph"/>
              <w:ind w:left="0"/>
              <w:jc w:val="center"/>
              <w:rPr>
                <w:noProof/>
                <w:lang w:val="en-ID"/>
              </w:rPr>
            </w:pPr>
            <w:r w:rsidRPr="007C6383">
              <w:rPr>
                <w:noProof/>
                <w:lang w:val="en-ID"/>
              </w:rPr>
              <w:t>75</w:t>
            </w:r>
          </w:p>
        </w:tc>
        <w:tc>
          <w:tcPr>
            <w:tcW w:w="1426" w:type="dxa"/>
          </w:tcPr>
          <w:p w14:paraId="0C411A74" w14:textId="77777777" w:rsidR="004C0B08" w:rsidRPr="007C6383" w:rsidRDefault="004C0B08" w:rsidP="00861809">
            <w:pPr>
              <w:pStyle w:val="ListParagraph"/>
              <w:ind w:left="0"/>
              <w:jc w:val="center"/>
              <w:rPr>
                <w:noProof/>
                <w:lang w:val="en-ID"/>
              </w:rPr>
            </w:pPr>
            <w:r w:rsidRPr="007C6383">
              <w:rPr>
                <w:noProof/>
                <w:lang w:val="en-ID"/>
              </w:rPr>
              <w:t>75</w:t>
            </w:r>
          </w:p>
        </w:tc>
      </w:tr>
      <w:tr w:rsidR="004C0B08" w:rsidRPr="007C6383" w14:paraId="53F0DABC" w14:textId="77777777" w:rsidTr="00861809">
        <w:tc>
          <w:tcPr>
            <w:tcW w:w="4175" w:type="dxa"/>
            <w:gridSpan w:val="3"/>
          </w:tcPr>
          <w:p w14:paraId="04738810" w14:textId="77777777" w:rsidR="004C0B08" w:rsidRPr="007C6383" w:rsidRDefault="004C0B08" w:rsidP="00861809">
            <w:pPr>
              <w:pStyle w:val="ListParagraph"/>
              <w:ind w:left="0"/>
              <w:jc w:val="both"/>
              <w:rPr>
                <w:noProof/>
                <w:lang w:val="en-ID"/>
              </w:rPr>
            </w:pPr>
            <w:r w:rsidRPr="007C6383">
              <w:rPr>
                <w:noProof/>
                <w:lang w:val="en-ID"/>
              </w:rPr>
              <w:lastRenderedPageBreak/>
              <w:t>Rat-Rata</w:t>
            </w:r>
          </w:p>
        </w:tc>
        <w:tc>
          <w:tcPr>
            <w:tcW w:w="1426" w:type="dxa"/>
          </w:tcPr>
          <w:p w14:paraId="5F37772C" w14:textId="77777777" w:rsidR="004C0B08" w:rsidRPr="007C6383" w:rsidRDefault="004C0B08" w:rsidP="00861809">
            <w:pPr>
              <w:pStyle w:val="ListParagraph"/>
              <w:ind w:left="0"/>
              <w:jc w:val="center"/>
              <w:rPr>
                <w:noProof/>
                <w:lang w:val="en-ID"/>
              </w:rPr>
            </w:pPr>
            <w:r w:rsidRPr="007C6383">
              <w:rPr>
                <w:noProof/>
                <w:lang w:val="en-ID"/>
              </w:rPr>
              <w:t>5</w:t>
            </w:r>
          </w:p>
        </w:tc>
        <w:tc>
          <w:tcPr>
            <w:tcW w:w="1426" w:type="dxa"/>
          </w:tcPr>
          <w:p w14:paraId="6DE3B703" w14:textId="77777777" w:rsidR="004C0B08" w:rsidRPr="007C6383" w:rsidRDefault="004C0B08" w:rsidP="00861809">
            <w:pPr>
              <w:pStyle w:val="ListParagraph"/>
              <w:ind w:left="0"/>
              <w:jc w:val="center"/>
              <w:rPr>
                <w:noProof/>
                <w:lang w:val="en-ID"/>
              </w:rPr>
            </w:pPr>
            <w:r w:rsidRPr="007C6383">
              <w:rPr>
                <w:noProof/>
                <w:lang w:val="en-ID"/>
              </w:rPr>
              <w:t>5</w:t>
            </w:r>
          </w:p>
        </w:tc>
      </w:tr>
    </w:tbl>
    <w:p w14:paraId="3BE79AB3" w14:textId="77777777" w:rsidR="004C0B08" w:rsidRPr="007C6383" w:rsidRDefault="004C0B08" w:rsidP="00DF570B">
      <w:pPr>
        <w:spacing w:after="0" w:line="240" w:lineRule="auto"/>
        <w:jc w:val="both"/>
        <w:rPr>
          <w:rFonts w:ascii="Calisto MT" w:hAnsi="Calisto MT"/>
          <w:noProof/>
          <w:sz w:val="20"/>
          <w:szCs w:val="20"/>
          <w:lang w:val="en-ID"/>
        </w:rPr>
      </w:pPr>
    </w:p>
    <w:p w14:paraId="7DC96901" w14:textId="517C1FA8" w:rsidR="00DF570B" w:rsidRPr="007C6383" w:rsidRDefault="00DF570B" w:rsidP="00DF570B">
      <w:pPr>
        <w:pStyle w:val="ListParagraph"/>
        <w:spacing w:after="0" w:line="240" w:lineRule="auto"/>
        <w:ind w:left="644" w:firstLine="632"/>
        <w:jc w:val="both"/>
        <w:rPr>
          <w:rFonts w:ascii="Calisto MT" w:hAnsi="Calisto MT"/>
          <w:noProof/>
          <w:sz w:val="20"/>
          <w:szCs w:val="20"/>
          <w:lang w:val="en-ID"/>
        </w:rPr>
      </w:pPr>
      <w:r w:rsidRPr="007C6383">
        <w:rPr>
          <w:rFonts w:ascii="Calisto MT" w:hAnsi="Calisto MT"/>
          <w:noProof/>
          <w:sz w:val="20"/>
          <w:szCs w:val="20"/>
          <w:lang w:val="en-ID"/>
        </w:rPr>
        <w:t xml:space="preserve">Data di atas adalah data validitas media yang diberi nilai oleh  Bapak </w:t>
      </w:r>
      <w:r w:rsidR="00007278" w:rsidRPr="007C6383">
        <w:rPr>
          <w:rFonts w:ascii="Calisto MT" w:hAnsi="Calisto MT"/>
          <w:noProof/>
          <w:sz w:val="20"/>
          <w:szCs w:val="20"/>
          <w:lang w:val="en-ID"/>
        </w:rPr>
        <w:t xml:space="preserve">Septriyan Anugrah, S.Kom., M.Pd.T </w:t>
      </w:r>
      <w:r w:rsidRPr="007C6383">
        <w:rPr>
          <w:rFonts w:ascii="Calisto MT" w:hAnsi="Calisto MT"/>
          <w:noProof/>
          <w:sz w:val="20"/>
          <w:szCs w:val="20"/>
          <w:lang w:val="en-ID"/>
        </w:rPr>
        <w:t>sebagai validator I dan Bapak</w:t>
      </w:r>
      <w:r w:rsidR="00007278" w:rsidRPr="007C6383">
        <w:rPr>
          <w:rFonts w:ascii="Calisto MT" w:hAnsi="Calisto MT"/>
          <w:noProof/>
          <w:sz w:val="20"/>
          <w:szCs w:val="20"/>
          <w:lang w:val="en-ID"/>
        </w:rPr>
        <w:t xml:space="preserve"> </w:t>
      </w:r>
      <w:r w:rsidR="00007278" w:rsidRPr="007C6383">
        <w:rPr>
          <w:rFonts w:ascii="Times New Roman" w:hAnsi="Times New Roman" w:cs="Times New Roman"/>
          <w:noProof/>
          <w:sz w:val="20"/>
          <w:szCs w:val="20"/>
          <w:lang w:val="en-ID"/>
        </w:rPr>
        <w:t>Alkadri Masnur S.Kom., M.Kom</w:t>
      </w:r>
      <w:r w:rsidR="00007278" w:rsidRPr="007C6383">
        <w:rPr>
          <w:noProof/>
          <w:lang w:val="en-ID"/>
        </w:rPr>
        <w:t>,</w:t>
      </w:r>
      <w:r w:rsidRPr="007C6383">
        <w:rPr>
          <w:rFonts w:ascii="Calisto MT" w:hAnsi="Calisto MT"/>
          <w:noProof/>
          <w:sz w:val="20"/>
          <w:szCs w:val="20"/>
          <w:lang w:val="en-ID"/>
        </w:rPr>
        <w:t xml:space="preserve"> sebagai validator II penilaian ahli media ditinjau dari beberapa aspek kriteria variable yaitu (1) panduan dan informasi, (2) kinerja program, dan (3)sistematika dan estetika. Sehingga memperoleh nilai akhir dari validator I adalah </w:t>
      </w:r>
      <w:r w:rsidR="00007278" w:rsidRPr="007C6383">
        <w:rPr>
          <w:rFonts w:ascii="Calisto MT" w:hAnsi="Calisto MT"/>
          <w:noProof/>
          <w:sz w:val="20"/>
          <w:szCs w:val="20"/>
          <w:lang w:val="en-ID"/>
        </w:rPr>
        <w:t>5</w:t>
      </w:r>
      <w:r w:rsidRPr="007C6383">
        <w:rPr>
          <w:rFonts w:ascii="Calisto MT" w:hAnsi="Calisto MT"/>
          <w:noProof/>
          <w:sz w:val="20"/>
          <w:szCs w:val="20"/>
          <w:lang w:val="en-ID"/>
        </w:rPr>
        <w:t xml:space="preserve"> dan dari validator II adalah 5.</w:t>
      </w:r>
    </w:p>
    <w:p w14:paraId="32CE4C51" w14:textId="7B088AD6" w:rsidR="00DF570B" w:rsidRPr="007C6383" w:rsidRDefault="00DF570B" w:rsidP="00DF570B">
      <w:pPr>
        <w:pStyle w:val="ListParagraph"/>
        <w:spacing w:after="0" w:line="240" w:lineRule="auto"/>
        <w:ind w:left="644" w:firstLine="632"/>
        <w:jc w:val="both"/>
        <w:rPr>
          <w:rFonts w:ascii="Calisto MT" w:hAnsi="Calisto MT"/>
          <w:noProof/>
          <w:sz w:val="20"/>
          <w:szCs w:val="20"/>
          <w:lang w:val="en-ID"/>
        </w:rPr>
      </w:pPr>
      <w:r w:rsidRPr="007C6383">
        <w:rPr>
          <w:rFonts w:ascii="Calisto MT" w:hAnsi="Calisto MT"/>
          <w:noProof/>
          <w:sz w:val="20"/>
          <w:szCs w:val="20"/>
          <w:lang w:val="en-ID"/>
        </w:rPr>
        <w:t xml:space="preserve">Data validitas materi diperoleh dari guru bidang studi yaitu guru mata pelajaran Kimia di SMA Negeri 2 Bayang yaitu </w:t>
      </w:r>
      <w:r w:rsidR="00007278" w:rsidRPr="007C6383">
        <w:rPr>
          <w:rFonts w:ascii="Calisto MT" w:hAnsi="Calisto MT"/>
          <w:noProof/>
          <w:sz w:val="20"/>
          <w:szCs w:val="20"/>
          <w:lang w:val="en-ID"/>
        </w:rPr>
        <w:t xml:space="preserve">Ibu Alisva Botri S.T, </w:t>
      </w:r>
      <w:r w:rsidRPr="007C6383">
        <w:rPr>
          <w:rFonts w:ascii="Calisto MT" w:hAnsi="Calisto MT"/>
          <w:noProof/>
          <w:sz w:val="20"/>
          <w:szCs w:val="20"/>
          <w:lang w:val="en-ID"/>
        </w:rPr>
        <w:t>dengan cara memberikan lembar penilaian. Ahli materi mengkaji aspek materi teridiri dari isi dan tujuan, dan evaluasi yang ada</w:t>
      </w:r>
      <w:r w:rsidRPr="007C6383">
        <w:rPr>
          <w:rFonts w:ascii="Calisto MT" w:hAnsi="Calisto MT"/>
          <w:noProof/>
          <w:color w:val="FFFFFF" w:themeColor="background1"/>
          <w:sz w:val="20"/>
          <w:szCs w:val="20"/>
          <w:lang w:val="en-ID"/>
        </w:rPr>
        <w:t>a</w:t>
      </w:r>
      <w:r w:rsidRPr="007C6383">
        <w:rPr>
          <w:rFonts w:ascii="Calisto MT" w:hAnsi="Calisto MT"/>
          <w:noProof/>
          <w:sz w:val="20"/>
          <w:szCs w:val="20"/>
          <w:lang w:val="en-ID"/>
        </w:rPr>
        <w:t>pada multmedia interaktif yang telah dirancang. Tabel di bawah ini menampilkan data penilaian.:</w:t>
      </w:r>
    </w:p>
    <w:p w14:paraId="2F528A21" w14:textId="5FD4A5D6" w:rsidR="00DF570B" w:rsidRPr="007C6383" w:rsidRDefault="00DF570B" w:rsidP="00DF570B">
      <w:pPr>
        <w:spacing w:after="0" w:line="240" w:lineRule="auto"/>
        <w:ind w:firstLine="644"/>
        <w:jc w:val="both"/>
        <w:rPr>
          <w:rFonts w:ascii="Calisto MT" w:hAnsi="Calisto MT"/>
          <w:b/>
          <w:noProof/>
          <w:sz w:val="20"/>
          <w:szCs w:val="20"/>
          <w:lang w:val="en-ID"/>
        </w:rPr>
      </w:pPr>
      <w:r w:rsidRPr="007C6383">
        <w:rPr>
          <w:rFonts w:ascii="Calisto MT" w:hAnsi="Calisto MT"/>
          <w:b/>
          <w:noProof/>
          <w:sz w:val="20"/>
          <w:szCs w:val="20"/>
          <w:lang w:val="en-ID"/>
        </w:rPr>
        <w:t>Tabel 2. Data Penilaian Materi</w:t>
      </w:r>
    </w:p>
    <w:p w14:paraId="7BEAF1DC" w14:textId="77777777" w:rsidR="004C0B08" w:rsidRPr="007C6383" w:rsidRDefault="004C0B08" w:rsidP="00DF570B">
      <w:pPr>
        <w:spacing w:after="0" w:line="240" w:lineRule="auto"/>
        <w:ind w:firstLine="644"/>
        <w:jc w:val="both"/>
        <w:rPr>
          <w:rFonts w:ascii="Calisto MT" w:hAnsi="Calisto MT"/>
          <w:noProof/>
          <w:sz w:val="20"/>
          <w:szCs w:val="20"/>
          <w:lang w:val="en-ID"/>
        </w:rPr>
      </w:pPr>
    </w:p>
    <w:tbl>
      <w:tblPr>
        <w:tblStyle w:val="TableGrid"/>
        <w:tblW w:w="0" w:type="auto"/>
        <w:tblInd w:w="1170" w:type="dxa"/>
        <w:tblLook w:val="04A0" w:firstRow="1" w:lastRow="0" w:firstColumn="1" w:lastColumn="0" w:noHBand="0" w:noVBand="1"/>
      </w:tblPr>
      <w:tblGrid>
        <w:gridCol w:w="1604"/>
        <w:gridCol w:w="1669"/>
        <w:gridCol w:w="1096"/>
        <w:gridCol w:w="1116"/>
      </w:tblGrid>
      <w:tr w:rsidR="004C0B08" w:rsidRPr="007C6383" w14:paraId="6DEDD0B3" w14:textId="77777777" w:rsidTr="00861809">
        <w:tc>
          <w:tcPr>
            <w:tcW w:w="1604" w:type="dxa"/>
          </w:tcPr>
          <w:p w14:paraId="721CD6E3" w14:textId="77777777" w:rsidR="004C0B08" w:rsidRPr="007C6383" w:rsidRDefault="004C0B08" w:rsidP="00861809">
            <w:pPr>
              <w:pStyle w:val="ListParagraph"/>
              <w:ind w:left="0"/>
              <w:jc w:val="center"/>
              <w:rPr>
                <w:noProof/>
                <w:lang w:val="en-ID"/>
              </w:rPr>
            </w:pPr>
            <w:r w:rsidRPr="007C6383">
              <w:rPr>
                <w:noProof/>
                <w:lang w:val="en-ID"/>
              </w:rPr>
              <w:t>Aspek</w:t>
            </w:r>
          </w:p>
        </w:tc>
        <w:tc>
          <w:tcPr>
            <w:tcW w:w="1669" w:type="dxa"/>
          </w:tcPr>
          <w:p w14:paraId="576CB6C1" w14:textId="77777777" w:rsidR="004C0B08" w:rsidRPr="007C6383" w:rsidRDefault="004C0B08" w:rsidP="00861809">
            <w:pPr>
              <w:pStyle w:val="ListParagraph"/>
              <w:ind w:left="0"/>
              <w:jc w:val="center"/>
              <w:rPr>
                <w:noProof/>
                <w:lang w:val="en-ID"/>
              </w:rPr>
            </w:pPr>
            <w:r w:rsidRPr="007C6383">
              <w:rPr>
                <w:noProof/>
                <w:lang w:val="en-ID"/>
              </w:rPr>
              <w:t>Kriteria Variabel</w:t>
            </w:r>
          </w:p>
        </w:tc>
        <w:tc>
          <w:tcPr>
            <w:tcW w:w="1096" w:type="dxa"/>
          </w:tcPr>
          <w:p w14:paraId="00ABE05C" w14:textId="77777777" w:rsidR="004C0B08" w:rsidRPr="007C6383" w:rsidRDefault="004C0B08" w:rsidP="00861809">
            <w:pPr>
              <w:pStyle w:val="ListParagraph"/>
              <w:ind w:left="0"/>
              <w:jc w:val="center"/>
              <w:rPr>
                <w:noProof/>
                <w:lang w:val="en-ID"/>
              </w:rPr>
            </w:pPr>
            <w:r w:rsidRPr="007C6383">
              <w:rPr>
                <w:noProof/>
                <w:lang w:val="en-ID"/>
              </w:rPr>
              <w:t>Indikator</w:t>
            </w:r>
          </w:p>
        </w:tc>
        <w:tc>
          <w:tcPr>
            <w:tcW w:w="1116" w:type="dxa"/>
          </w:tcPr>
          <w:p w14:paraId="5CCADF85" w14:textId="77777777" w:rsidR="004C0B08" w:rsidRPr="007C6383" w:rsidRDefault="004C0B08" w:rsidP="00861809">
            <w:pPr>
              <w:pStyle w:val="ListParagraph"/>
              <w:ind w:left="0"/>
              <w:jc w:val="center"/>
              <w:rPr>
                <w:noProof/>
                <w:lang w:val="en-ID"/>
              </w:rPr>
            </w:pPr>
            <w:r w:rsidRPr="007C6383">
              <w:rPr>
                <w:noProof/>
                <w:lang w:val="en-ID"/>
              </w:rPr>
              <w:t>Penilaian</w:t>
            </w:r>
          </w:p>
        </w:tc>
      </w:tr>
      <w:tr w:rsidR="004C0B08" w:rsidRPr="007C6383" w14:paraId="67DEC7D8" w14:textId="77777777" w:rsidTr="00861809">
        <w:tc>
          <w:tcPr>
            <w:tcW w:w="1604" w:type="dxa"/>
            <w:vMerge w:val="restart"/>
          </w:tcPr>
          <w:p w14:paraId="576C5119" w14:textId="77777777" w:rsidR="004C0B08" w:rsidRPr="007C6383" w:rsidRDefault="004C0B08" w:rsidP="00861809">
            <w:pPr>
              <w:pStyle w:val="ListParagraph"/>
              <w:ind w:left="0"/>
              <w:jc w:val="both"/>
              <w:rPr>
                <w:noProof/>
                <w:lang w:val="en-ID"/>
              </w:rPr>
            </w:pPr>
            <w:r w:rsidRPr="007C6383">
              <w:rPr>
                <w:noProof/>
                <w:lang w:val="en-ID"/>
              </w:rPr>
              <w:t>Materi</w:t>
            </w:r>
          </w:p>
        </w:tc>
        <w:tc>
          <w:tcPr>
            <w:tcW w:w="1669" w:type="dxa"/>
            <w:vMerge w:val="restart"/>
          </w:tcPr>
          <w:p w14:paraId="716FFF79" w14:textId="77777777" w:rsidR="004C0B08" w:rsidRPr="007C6383" w:rsidRDefault="004C0B08" w:rsidP="00861809">
            <w:pPr>
              <w:pStyle w:val="ListParagraph"/>
              <w:ind w:left="0"/>
              <w:jc w:val="both"/>
              <w:rPr>
                <w:noProof/>
                <w:lang w:val="en-ID"/>
              </w:rPr>
            </w:pPr>
            <w:r w:rsidRPr="007C6383">
              <w:rPr>
                <w:noProof/>
                <w:lang w:val="en-ID"/>
              </w:rPr>
              <w:t>Isi dan Tujuan</w:t>
            </w:r>
          </w:p>
        </w:tc>
        <w:tc>
          <w:tcPr>
            <w:tcW w:w="1096" w:type="dxa"/>
          </w:tcPr>
          <w:p w14:paraId="70A8CB87" w14:textId="77777777" w:rsidR="004C0B08" w:rsidRPr="007C6383" w:rsidRDefault="004C0B08" w:rsidP="00861809">
            <w:pPr>
              <w:pStyle w:val="ListParagraph"/>
              <w:ind w:left="0"/>
              <w:jc w:val="center"/>
              <w:rPr>
                <w:noProof/>
                <w:lang w:val="en-ID"/>
              </w:rPr>
            </w:pPr>
            <w:r w:rsidRPr="007C6383">
              <w:rPr>
                <w:noProof/>
                <w:lang w:val="en-ID"/>
              </w:rPr>
              <w:t>1</w:t>
            </w:r>
          </w:p>
        </w:tc>
        <w:tc>
          <w:tcPr>
            <w:tcW w:w="1116" w:type="dxa"/>
          </w:tcPr>
          <w:p w14:paraId="1694DC94"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06BAAE25" w14:textId="77777777" w:rsidTr="00861809">
        <w:tc>
          <w:tcPr>
            <w:tcW w:w="1604" w:type="dxa"/>
            <w:vMerge/>
          </w:tcPr>
          <w:p w14:paraId="68A59E81" w14:textId="77777777" w:rsidR="004C0B08" w:rsidRPr="007C6383" w:rsidRDefault="004C0B08" w:rsidP="00861809">
            <w:pPr>
              <w:pStyle w:val="ListParagraph"/>
              <w:ind w:left="0"/>
              <w:jc w:val="both"/>
              <w:rPr>
                <w:noProof/>
                <w:lang w:val="en-ID"/>
              </w:rPr>
            </w:pPr>
          </w:p>
        </w:tc>
        <w:tc>
          <w:tcPr>
            <w:tcW w:w="1669" w:type="dxa"/>
            <w:vMerge/>
          </w:tcPr>
          <w:p w14:paraId="34BEB06D" w14:textId="77777777" w:rsidR="004C0B08" w:rsidRPr="007C6383" w:rsidRDefault="004C0B08" w:rsidP="00861809">
            <w:pPr>
              <w:pStyle w:val="ListParagraph"/>
              <w:ind w:left="0"/>
              <w:jc w:val="both"/>
              <w:rPr>
                <w:noProof/>
                <w:lang w:val="en-ID"/>
              </w:rPr>
            </w:pPr>
          </w:p>
        </w:tc>
        <w:tc>
          <w:tcPr>
            <w:tcW w:w="1096" w:type="dxa"/>
          </w:tcPr>
          <w:p w14:paraId="12831F37" w14:textId="77777777" w:rsidR="004C0B08" w:rsidRPr="007C6383" w:rsidRDefault="004C0B08" w:rsidP="00861809">
            <w:pPr>
              <w:pStyle w:val="ListParagraph"/>
              <w:ind w:left="0"/>
              <w:jc w:val="center"/>
              <w:rPr>
                <w:noProof/>
                <w:lang w:val="en-ID"/>
              </w:rPr>
            </w:pPr>
            <w:r w:rsidRPr="007C6383">
              <w:rPr>
                <w:noProof/>
                <w:lang w:val="en-ID"/>
              </w:rPr>
              <w:t>2</w:t>
            </w:r>
          </w:p>
        </w:tc>
        <w:tc>
          <w:tcPr>
            <w:tcW w:w="1116" w:type="dxa"/>
          </w:tcPr>
          <w:p w14:paraId="4B513DBF"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1C364AD4" w14:textId="77777777" w:rsidTr="00861809">
        <w:tc>
          <w:tcPr>
            <w:tcW w:w="1604" w:type="dxa"/>
            <w:vMerge/>
          </w:tcPr>
          <w:p w14:paraId="42B7682E" w14:textId="77777777" w:rsidR="004C0B08" w:rsidRPr="007C6383" w:rsidRDefault="004C0B08" w:rsidP="00861809">
            <w:pPr>
              <w:pStyle w:val="ListParagraph"/>
              <w:ind w:left="0"/>
              <w:jc w:val="both"/>
              <w:rPr>
                <w:noProof/>
                <w:lang w:val="en-ID"/>
              </w:rPr>
            </w:pPr>
          </w:p>
        </w:tc>
        <w:tc>
          <w:tcPr>
            <w:tcW w:w="1669" w:type="dxa"/>
            <w:vMerge/>
          </w:tcPr>
          <w:p w14:paraId="11248308" w14:textId="77777777" w:rsidR="004C0B08" w:rsidRPr="007C6383" w:rsidRDefault="004C0B08" w:rsidP="00861809">
            <w:pPr>
              <w:pStyle w:val="ListParagraph"/>
              <w:ind w:left="0"/>
              <w:jc w:val="both"/>
              <w:rPr>
                <w:noProof/>
                <w:lang w:val="en-ID"/>
              </w:rPr>
            </w:pPr>
          </w:p>
        </w:tc>
        <w:tc>
          <w:tcPr>
            <w:tcW w:w="1096" w:type="dxa"/>
          </w:tcPr>
          <w:p w14:paraId="40C386F9" w14:textId="77777777" w:rsidR="004C0B08" w:rsidRPr="007C6383" w:rsidRDefault="004C0B08" w:rsidP="00861809">
            <w:pPr>
              <w:pStyle w:val="ListParagraph"/>
              <w:ind w:left="0"/>
              <w:jc w:val="center"/>
              <w:rPr>
                <w:noProof/>
                <w:lang w:val="en-ID"/>
              </w:rPr>
            </w:pPr>
            <w:r w:rsidRPr="007C6383">
              <w:rPr>
                <w:noProof/>
                <w:lang w:val="en-ID"/>
              </w:rPr>
              <w:t>3</w:t>
            </w:r>
          </w:p>
        </w:tc>
        <w:tc>
          <w:tcPr>
            <w:tcW w:w="1116" w:type="dxa"/>
          </w:tcPr>
          <w:p w14:paraId="281DD9B9"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68812A9A" w14:textId="77777777" w:rsidTr="00861809">
        <w:tc>
          <w:tcPr>
            <w:tcW w:w="1604" w:type="dxa"/>
            <w:vMerge/>
          </w:tcPr>
          <w:p w14:paraId="69E15877" w14:textId="77777777" w:rsidR="004C0B08" w:rsidRPr="007C6383" w:rsidRDefault="004C0B08" w:rsidP="00861809">
            <w:pPr>
              <w:pStyle w:val="ListParagraph"/>
              <w:ind w:left="0"/>
              <w:jc w:val="both"/>
              <w:rPr>
                <w:noProof/>
                <w:lang w:val="en-ID"/>
              </w:rPr>
            </w:pPr>
          </w:p>
        </w:tc>
        <w:tc>
          <w:tcPr>
            <w:tcW w:w="1669" w:type="dxa"/>
            <w:vMerge/>
          </w:tcPr>
          <w:p w14:paraId="050BC8F1" w14:textId="77777777" w:rsidR="004C0B08" w:rsidRPr="007C6383" w:rsidRDefault="004C0B08" w:rsidP="00861809">
            <w:pPr>
              <w:pStyle w:val="ListParagraph"/>
              <w:ind w:left="0"/>
              <w:jc w:val="both"/>
              <w:rPr>
                <w:noProof/>
                <w:lang w:val="en-ID"/>
              </w:rPr>
            </w:pPr>
          </w:p>
        </w:tc>
        <w:tc>
          <w:tcPr>
            <w:tcW w:w="1096" w:type="dxa"/>
          </w:tcPr>
          <w:p w14:paraId="302874C2" w14:textId="77777777" w:rsidR="004C0B08" w:rsidRPr="007C6383" w:rsidRDefault="004C0B08" w:rsidP="00861809">
            <w:pPr>
              <w:pStyle w:val="ListParagraph"/>
              <w:ind w:left="0"/>
              <w:jc w:val="center"/>
              <w:rPr>
                <w:noProof/>
                <w:lang w:val="en-ID"/>
              </w:rPr>
            </w:pPr>
            <w:r w:rsidRPr="007C6383">
              <w:rPr>
                <w:noProof/>
                <w:lang w:val="en-ID"/>
              </w:rPr>
              <w:t>4</w:t>
            </w:r>
          </w:p>
        </w:tc>
        <w:tc>
          <w:tcPr>
            <w:tcW w:w="1116" w:type="dxa"/>
          </w:tcPr>
          <w:p w14:paraId="1B13FA97"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369DC35D" w14:textId="77777777" w:rsidTr="00861809">
        <w:tc>
          <w:tcPr>
            <w:tcW w:w="1604" w:type="dxa"/>
            <w:vMerge/>
          </w:tcPr>
          <w:p w14:paraId="3E4C352E" w14:textId="77777777" w:rsidR="004C0B08" w:rsidRPr="007C6383" w:rsidRDefault="004C0B08" w:rsidP="00861809">
            <w:pPr>
              <w:pStyle w:val="ListParagraph"/>
              <w:ind w:left="0"/>
              <w:jc w:val="both"/>
              <w:rPr>
                <w:noProof/>
                <w:lang w:val="en-ID"/>
              </w:rPr>
            </w:pPr>
          </w:p>
        </w:tc>
        <w:tc>
          <w:tcPr>
            <w:tcW w:w="1669" w:type="dxa"/>
            <w:vMerge/>
          </w:tcPr>
          <w:p w14:paraId="0CA0FA62" w14:textId="77777777" w:rsidR="004C0B08" w:rsidRPr="007C6383" w:rsidRDefault="004C0B08" w:rsidP="00861809">
            <w:pPr>
              <w:pStyle w:val="ListParagraph"/>
              <w:ind w:left="0"/>
              <w:jc w:val="both"/>
              <w:rPr>
                <w:noProof/>
                <w:lang w:val="en-ID"/>
              </w:rPr>
            </w:pPr>
          </w:p>
        </w:tc>
        <w:tc>
          <w:tcPr>
            <w:tcW w:w="1096" w:type="dxa"/>
          </w:tcPr>
          <w:p w14:paraId="16B23ED2" w14:textId="77777777" w:rsidR="004C0B08" w:rsidRPr="007C6383" w:rsidRDefault="004C0B08" w:rsidP="00861809">
            <w:pPr>
              <w:pStyle w:val="ListParagraph"/>
              <w:ind w:left="0"/>
              <w:jc w:val="center"/>
              <w:rPr>
                <w:noProof/>
                <w:lang w:val="en-ID"/>
              </w:rPr>
            </w:pPr>
            <w:r w:rsidRPr="007C6383">
              <w:rPr>
                <w:noProof/>
                <w:lang w:val="en-ID"/>
              </w:rPr>
              <w:t>5</w:t>
            </w:r>
          </w:p>
        </w:tc>
        <w:tc>
          <w:tcPr>
            <w:tcW w:w="1116" w:type="dxa"/>
          </w:tcPr>
          <w:p w14:paraId="4F20C120"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10E5840E" w14:textId="77777777" w:rsidTr="00861809">
        <w:tc>
          <w:tcPr>
            <w:tcW w:w="1604" w:type="dxa"/>
            <w:vMerge/>
          </w:tcPr>
          <w:p w14:paraId="5D5C9F59" w14:textId="77777777" w:rsidR="004C0B08" w:rsidRPr="007C6383" w:rsidRDefault="004C0B08" w:rsidP="00861809">
            <w:pPr>
              <w:pStyle w:val="ListParagraph"/>
              <w:ind w:left="0"/>
              <w:jc w:val="both"/>
              <w:rPr>
                <w:noProof/>
                <w:lang w:val="en-ID"/>
              </w:rPr>
            </w:pPr>
          </w:p>
        </w:tc>
        <w:tc>
          <w:tcPr>
            <w:tcW w:w="1669" w:type="dxa"/>
            <w:vMerge/>
          </w:tcPr>
          <w:p w14:paraId="455A0DFF" w14:textId="77777777" w:rsidR="004C0B08" w:rsidRPr="007C6383" w:rsidRDefault="004C0B08" w:rsidP="00861809">
            <w:pPr>
              <w:pStyle w:val="ListParagraph"/>
              <w:ind w:left="0"/>
              <w:jc w:val="both"/>
              <w:rPr>
                <w:noProof/>
                <w:lang w:val="en-ID"/>
              </w:rPr>
            </w:pPr>
          </w:p>
        </w:tc>
        <w:tc>
          <w:tcPr>
            <w:tcW w:w="1096" w:type="dxa"/>
          </w:tcPr>
          <w:p w14:paraId="2AD7C25C" w14:textId="77777777" w:rsidR="004C0B08" w:rsidRPr="007C6383" w:rsidRDefault="004C0B08" w:rsidP="00861809">
            <w:pPr>
              <w:pStyle w:val="ListParagraph"/>
              <w:ind w:left="0"/>
              <w:jc w:val="center"/>
              <w:rPr>
                <w:noProof/>
                <w:lang w:val="en-ID"/>
              </w:rPr>
            </w:pPr>
            <w:r w:rsidRPr="007C6383">
              <w:rPr>
                <w:noProof/>
                <w:lang w:val="en-ID"/>
              </w:rPr>
              <w:t>6</w:t>
            </w:r>
          </w:p>
        </w:tc>
        <w:tc>
          <w:tcPr>
            <w:tcW w:w="1116" w:type="dxa"/>
          </w:tcPr>
          <w:p w14:paraId="32480B47"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60FF2EB8" w14:textId="77777777" w:rsidTr="00861809">
        <w:tc>
          <w:tcPr>
            <w:tcW w:w="1604" w:type="dxa"/>
            <w:vMerge/>
          </w:tcPr>
          <w:p w14:paraId="5007B7B8" w14:textId="77777777" w:rsidR="004C0B08" w:rsidRPr="007C6383" w:rsidRDefault="004C0B08" w:rsidP="00861809">
            <w:pPr>
              <w:pStyle w:val="ListParagraph"/>
              <w:ind w:left="0"/>
              <w:jc w:val="both"/>
              <w:rPr>
                <w:noProof/>
                <w:lang w:val="en-ID"/>
              </w:rPr>
            </w:pPr>
          </w:p>
        </w:tc>
        <w:tc>
          <w:tcPr>
            <w:tcW w:w="1669" w:type="dxa"/>
            <w:vMerge/>
          </w:tcPr>
          <w:p w14:paraId="531FF53E" w14:textId="77777777" w:rsidR="004C0B08" w:rsidRPr="007C6383" w:rsidRDefault="004C0B08" w:rsidP="00861809">
            <w:pPr>
              <w:pStyle w:val="ListParagraph"/>
              <w:ind w:left="0"/>
              <w:jc w:val="both"/>
              <w:rPr>
                <w:noProof/>
                <w:lang w:val="en-ID"/>
              </w:rPr>
            </w:pPr>
          </w:p>
        </w:tc>
        <w:tc>
          <w:tcPr>
            <w:tcW w:w="1096" w:type="dxa"/>
          </w:tcPr>
          <w:p w14:paraId="0C103ED7" w14:textId="77777777" w:rsidR="004C0B08" w:rsidRPr="007C6383" w:rsidRDefault="004C0B08" w:rsidP="00861809">
            <w:pPr>
              <w:pStyle w:val="ListParagraph"/>
              <w:ind w:left="0"/>
              <w:jc w:val="center"/>
              <w:rPr>
                <w:noProof/>
                <w:lang w:val="en-ID"/>
              </w:rPr>
            </w:pPr>
            <w:r w:rsidRPr="007C6383">
              <w:rPr>
                <w:noProof/>
                <w:lang w:val="en-ID"/>
              </w:rPr>
              <w:t>7</w:t>
            </w:r>
          </w:p>
        </w:tc>
        <w:tc>
          <w:tcPr>
            <w:tcW w:w="1116" w:type="dxa"/>
          </w:tcPr>
          <w:p w14:paraId="6647867C"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171C9AE5" w14:textId="77777777" w:rsidTr="00861809">
        <w:tc>
          <w:tcPr>
            <w:tcW w:w="1604" w:type="dxa"/>
            <w:vMerge/>
          </w:tcPr>
          <w:p w14:paraId="38B0235C" w14:textId="77777777" w:rsidR="004C0B08" w:rsidRPr="007C6383" w:rsidRDefault="004C0B08" w:rsidP="00861809">
            <w:pPr>
              <w:pStyle w:val="ListParagraph"/>
              <w:ind w:left="0"/>
              <w:jc w:val="both"/>
              <w:rPr>
                <w:noProof/>
                <w:lang w:val="en-ID"/>
              </w:rPr>
            </w:pPr>
          </w:p>
        </w:tc>
        <w:tc>
          <w:tcPr>
            <w:tcW w:w="1669" w:type="dxa"/>
            <w:vMerge/>
          </w:tcPr>
          <w:p w14:paraId="58494415" w14:textId="77777777" w:rsidR="004C0B08" w:rsidRPr="007C6383" w:rsidRDefault="004C0B08" w:rsidP="00861809">
            <w:pPr>
              <w:pStyle w:val="ListParagraph"/>
              <w:ind w:left="0"/>
              <w:jc w:val="both"/>
              <w:rPr>
                <w:noProof/>
                <w:lang w:val="en-ID"/>
              </w:rPr>
            </w:pPr>
          </w:p>
        </w:tc>
        <w:tc>
          <w:tcPr>
            <w:tcW w:w="1096" w:type="dxa"/>
          </w:tcPr>
          <w:p w14:paraId="0DC5B44C" w14:textId="77777777" w:rsidR="004C0B08" w:rsidRPr="007C6383" w:rsidRDefault="004C0B08" w:rsidP="00861809">
            <w:pPr>
              <w:pStyle w:val="ListParagraph"/>
              <w:ind w:left="0"/>
              <w:jc w:val="center"/>
              <w:rPr>
                <w:noProof/>
                <w:lang w:val="en-ID"/>
              </w:rPr>
            </w:pPr>
            <w:r w:rsidRPr="007C6383">
              <w:rPr>
                <w:noProof/>
                <w:lang w:val="en-ID"/>
              </w:rPr>
              <w:t>8</w:t>
            </w:r>
          </w:p>
        </w:tc>
        <w:tc>
          <w:tcPr>
            <w:tcW w:w="1116" w:type="dxa"/>
          </w:tcPr>
          <w:p w14:paraId="74A272D7"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2B365C68" w14:textId="77777777" w:rsidTr="00861809">
        <w:tc>
          <w:tcPr>
            <w:tcW w:w="1604" w:type="dxa"/>
            <w:vMerge/>
          </w:tcPr>
          <w:p w14:paraId="3F6EEF2D" w14:textId="77777777" w:rsidR="004C0B08" w:rsidRPr="007C6383" w:rsidRDefault="004C0B08" w:rsidP="00861809">
            <w:pPr>
              <w:pStyle w:val="ListParagraph"/>
              <w:ind w:left="0"/>
              <w:jc w:val="both"/>
              <w:rPr>
                <w:noProof/>
                <w:lang w:val="en-ID"/>
              </w:rPr>
            </w:pPr>
          </w:p>
        </w:tc>
        <w:tc>
          <w:tcPr>
            <w:tcW w:w="1669" w:type="dxa"/>
            <w:vMerge w:val="restart"/>
          </w:tcPr>
          <w:p w14:paraId="1DDA5CBA" w14:textId="77777777" w:rsidR="004C0B08" w:rsidRPr="007C6383" w:rsidRDefault="004C0B08" w:rsidP="00861809">
            <w:pPr>
              <w:pStyle w:val="ListParagraph"/>
              <w:ind w:left="0"/>
              <w:jc w:val="both"/>
              <w:rPr>
                <w:noProof/>
                <w:lang w:val="en-ID"/>
              </w:rPr>
            </w:pPr>
            <w:r w:rsidRPr="007C6383">
              <w:rPr>
                <w:noProof/>
                <w:lang w:val="en-ID"/>
              </w:rPr>
              <w:t>Evaluasi</w:t>
            </w:r>
          </w:p>
        </w:tc>
        <w:tc>
          <w:tcPr>
            <w:tcW w:w="1096" w:type="dxa"/>
          </w:tcPr>
          <w:p w14:paraId="5D241B11" w14:textId="77777777" w:rsidR="004C0B08" w:rsidRPr="007C6383" w:rsidRDefault="004C0B08" w:rsidP="00861809">
            <w:pPr>
              <w:pStyle w:val="ListParagraph"/>
              <w:ind w:left="0"/>
              <w:jc w:val="center"/>
              <w:rPr>
                <w:noProof/>
                <w:lang w:val="en-ID"/>
              </w:rPr>
            </w:pPr>
            <w:r w:rsidRPr="007C6383">
              <w:rPr>
                <w:noProof/>
                <w:lang w:val="en-ID"/>
              </w:rPr>
              <w:t>9</w:t>
            </w:r>
          </w:p>
        </w:tc>
        <w:tc>
          <w:tcPr>
            <w:tcW w:w="1116" w:type="dxa"/>
          </w:tcPr>
          <w:p w14:paraId="4D2F50AA"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347F6EA2" w14:textId="77777777" w:rsidTr="00861809">
        <w:tc>
          <w:tcPr>
            <w:tcW w:w="1604" w:type="dxa"/>
            <w:vMerge/>
          </w:tcPr>
          <w:p w14:paraId="5F83C2AB" w14:textId="77777777" w:rsidR="004C0B08" w:rsidRPr="007C6383" w:rsidRDefault="004C0B08" w:rsidP="00861809">
            <w:pPr>
              <w:pStyle w:val="ListParagraph"/>
              <w:ind w:left="0"/>
              <w:jc w:val="both"/>
              <w:rPr>
                <w:noProof/>
                <w:lang w:val="en-ID"/>
              </w:rPr>
            </w:pPr>
          </w:p>
        </w:tc>
        <w:tc>
          <w:tcPr>
            <w:tcW w:w="1669" w:type="dxa"/>
            <w:vMerge/>
          </w:tcPr>
          <w:p w14:paraId="5CCFFF7F" w14:textId="77777777" w:rsidR="004C0B08" w:rsidRPr="007C6383" w:rsidRDefault="004C0B08" w:rsidP="00861809">
            <w:pPr>
              <w:pStyle w:val="ListParagraph"/>
              <w:ind w:left="0"/>
              <w:jc w:val="both"/>
              <w:rPr>
                <w:noProof/>
                <w:lang w:val="en-ID"/>
              </w:rPr>
            </w:pPr>
          </w:p>
        </w:tc>
        <w:tc>
          <w:tcPr>
            <w:tcW w:w="1096" w:type="dxa"/>
          </w:tcPr>
          <w:p w14:paraId="3289A220" w14:textId="77777777" w:rsidR="004C0B08" w:rsidRPr="007C6383" w:rsidRDefault="004C0B08" w:rsidP="00861809">
            <w:pPr>
              <w:pStyle w:val="ListParagraph"/>
              <w:ind w:left="0"/>
              <w:jc w:val="center"/>
              <w:rPr>
                <w:noProof/>
                <w:lang w:val="en-ID"/>
              </w:rPr>
            </w:pPr>
            <w:r w:rsidRPr="007C6383">
              <w:rPr>
                <w:noProof/>
                <w:lang w:val="en-ID"/>
              </w:rPr>
              <w:t>10</w:t>
            </w:r>
          </w:p>
        </w:tc>
        <w:tc>
          <w:tcPr>
            <w:tcW w:w="1116" w:type="dxa"/>
          </w:tcPr>
          <w:p w14:paraId="651D6A2F"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0512FF01" w14:textId="77777777" w:rsidTr="00861809">
        <w:tc>
          <w:tcPr>
            <w:tcW w:w="1604" w:type="dxa"/>
            <w:vMerge/>
          </w:tcPr>
          <w:p w14:paraId="17C4035D" w14:textId="77777777" w:rsidR="004C0B08" w:rsidRPr="007C6383" w:rsidRDefault="004C0B08" w:rsidP="00861809">
            <w:pPr>
              <w:pStyle w:val="ListParagraph"/>
              <w:ind w:left="0"/>
              <w:jc w:val="both"/>
              <w:rPr>
                <w:noProof/>
                <w:lang w:val="en-ID"/>
              </w:rPr>
            </w:pPr>
          </w:p>
        </w:tc>
        <w:tc>
          <w:tcPr>
            <w:tcW w:w="1669" w:type="dxa"/>
            <w:vMerge/>
          </w:tcPr>
          <w:p w14:paraId="55C1B756" w14:textId="77777777" w:rsidR="004C0B08" w:rsidRPr="007C6383" w:rsidRDefault="004C0B08" w:rsidP="00861809">
            <w:pPr>
              <w:pStyle w:val="ListParagraph"/>
              <w:ind w:left="0"/>
              <w:jc w:val="both"/>
              <w:rPr>
                <w:noProof/>
                <w:lang w:val="en-ID"/>
              </w:rPr>
            </w:pPr>
          </w:p>
        </w:tc>
        <w:tc>
          <w:tcPr>
            <w:tcW w:w="1096" w:type="dxa"/>
          </w:tcPr>
          <w:p w14:paraId="03A3530F" w14:textId="77777777" w:rsidR="004C0B08" w:rsidRPr="007C6383" w:rsidRDefault="004C0B08" w:rsidP="00861809">
            <w:pPr>
              <w:pStyle w:val="ListParagraph"/>
              <w:ind w:left="0"/>
              <w:jc w:val="center"/>
              <w:rPr>
                <w:noProof/>
                <w:lang w:val="en-ID"/>
              </w:rPr>
            </w:pPr>
            <w:r w:rsidRPr="007C6383">
              <w:rPr>
                <w:noProof/>
                <w:lang w:val="en-ID"/>
              </w:rPr>
              <w:t>11</w:t>
            </w:r>
          </w:p>
        </w:tc>
        <w:tc>
          <w:tcPr>
            <w:tcW w:w="1116" w:type="dxa"/>
          </w:tcPr>
          <w:p w14:paraId="2BB620BF" w14:textId="77777777" w:rsidR="004C0B08" w:rsidRPr="007C6383" w:rsidRDefault="004C0B08" w:rsidP="00861809">
            <w:pPr>
              <w:pStyle w:val="ListParagraph"/>
              <w:ind w:left="0"/>
              <w:jc w:val="center"/>
              <w:rPr>
                <w:noProof/>
                <w:lang w:val="en-ID"/>
              </w:rPr>
            </w:pPr>
            <w:r w:rsidRPr="007C6383">
              <w:rPr>
                <w:noProof/>
                <w:lang w:val="en-ID"/>
              </w:rPr>
              <w:t>5</w:t>
            </w:r>
          </w:p>
        </w:tc>
      </w:tr>
      <w:tr w:rsidR="004C0B08" w:rsidRPr="007C6383" w14:paraId="186BC9E7" w14:textId="77777777" w:rsidTr="00861809">
        <w:tc>
          <w:tcPr>
            <w:tcW w:w="3273" w:type="dxa"/>
            <w:gridSpan w:val="2"/>
          </w:tcPr>
          <w:p w14:paraId="44CD8502" w14:textId="77777777" w:rsidR="004C0B08" w:rsidRPr="007C6383" w:rsidRDefault="004C0B08" w:rsidP="00861809">
            <w:pPr>
              <w:pStyle w:val="ListParagraph"/>
              <w:ind w:left="0"/>
              <w:jc w:val="center"/>
              <w:rPr>
                <w:noProof/>
                <w:lang w:val="en-ID"/>
              </w:rPr>
            </w:pPr>
            <w:r w:rsidRPr="007C6383">
              <w:rPr>
                <w:noProof/>
                <w:lang w:val="en-ID"/>
              </w:rPr>
              <w:t>Jumlah</w:t>
            </w:r>
          </w:p>
        </w:tc>
        <w:tc>
          <w:tcPr>
            <w:tcW w:w="1096" w:type="dxa"/>
          </w:tcPr>
          <w:p w14:paraId="1B7467AF" w14:textId="77777777" w:rsidR="004C0B08" w:rsidRPr="007C6383" w:rsidRDefault="004C0B08" w:rsidP="00861809">
            <w:pPr>
              <w:pStyle w:val="ListParagraph"/>
              <w:ind w:left="0"/>
              <w:jc w:val="center"/>
              <w:rPr>
                <w:noProof/>
                <w:lang w:val="en-ID"/>
              </w:rPr>
            </w:pPr>
            <w:r w:rsidRPr="007C6383">
              <w:rPr>
                <w:noProof/>
                <w:lang w:val="en-ID"/>
              </w:rPr>
              <w:t>11</w:t>
            </w:r>
          </w:p>
        </w:tc>
        <w:tc>
          <w:tcPr>
            <w:tcW w:w="1116" w:type="dxa"/>
          </w:tcPr>
          <w:p w14:paraId="5BBA62C3" w14:textId="77777777" w:rsidR="004C0B08" w:rsidRPr="007C6383" w:rsidRDefault="004C0B08" w:rsidP="00861809">
            <w:pPr>
              <w:pStyle w:val="ListParagraph"/>
              <w:ind w:left="0"/>
              <w:jc w:val="center"/>
              <w:rPr>
                <w:noProof/>
                <w:lang w:val="en-ID"/>
              </w:rPr>
            </w:pPr>
            <w:r w:rsidRPr="007C6383">
              <w:rPr>
                <w:noProof/>
                <w:lang w:val="en-ID"/>
              </w:rPr>
              <w:t>55</w:t>
            </w:r>
          </w:p>
        </w:tc>
      </w:tr>
      <w:tr w:rsidR="004C0B08" w:rsidRPr="007C6383" w14:paraId="70DBBA26" w14:textId="77777777" w:rsidTr="00861809">
        <w:trPr>
          <w:trHeight w:val="60"/>
        </w:trPr>
        <w:tc>
          <w:tcPr>
            <w:tcW w:w="3273" w:type="dxa"/>
            <w:gridSpan w:val="2"/>
          </w:tcPr>
          <w:p w14:paraId="7A2D6E71" w14:textId="77777777" w:rsidR="004C0B08" w:rsidRPr="007C6383" w:rsidRDefault="004C0B08" w:rsidP="00861809">
            <w:pPr>
              <w:pStyle w:val="ListParagraph"/>
              <w:ind w:left="0"/>
              <w:jc w:val="center"/>
              <w:rPr>
                <w:noProof/>
                <w:lang w:val="en-ID"/>
              </w:rPr>
            </w:pPr>
            <w:r w:rsidRPr="007C6383">
              <w:rPr>
                <w:noProof/>
                <w:lang w:val="en-ID"/>
              </w:rPr>
              <w:t>Rata-Rata</w:t>
            </w:r>
          </w:p>
        </w:tc>
        <w:tc>
          <w:tcPr>
            <w:tcW w:w="2212" w:type="dxa"/>
            <w:gridSpan w:val="2"/>
          </w:tcPr>
          <w:p w14:paraId="3BF2E8DA" w14:textId="77777777" w:rsidR="004C0B08" w:rsidRPr="007C6383" w:rsidRDefault="004C0B08" w:rsidP="00861809">
            <w:pPr>
              <w:pStyle w:val="ListParagraph"/>
              <w:ind w:left="0"/>
              <w:jc w:val="center"/>
              <w:rPr>
                <w:noProof/>
                <w:lang w:val="en-ID"/>
              </w:rPr>
            </w:pPr>
            <w:r w:rsidRPr="007C6383">
              <w:rPr>
                <w:noProof/>
                <w:lang w:val="en-ID"/>
              </w:rPr>
              <w:t>5</w:t>
            </w:r>
          </w:p>
        </w:tc>
      </w:tr>
    </w:tbl>
    <w:p w14:paraId="7134AB02" w14:textId="77777777" w:rsidR="00DF570B" w:rsidRPr="007C6383" w:rsidRDefault="00DF570B" w:rsidP="00DF570B">
      <w:pPr>
        <w:pStyle w:val="ListParagraph"/>
        <w:spacing w:after="0" w:line="240" w:lineRule="auto"/>
        <w:ind w:left="0" w:firstLine="900"/>
        <w:jc w:val="both"/>
        <w:rPr>
          <w:rFonts w:ascii="Calisto MT" w:hAnsi="Calisto MT"/>
          <w:noProof/>
          <w:sz w:val="20"/>
          <w:szCs w:val="20"/>
          <w:lang w:val="en-ID"/>
        </w:rPr>
      </w:pPr>
    </w:p>
    <w:p w14:paraId="0C915288" w14:textId="7E87D2F2" w:rsidR="00DF570B" w:rsidRPr="007C6383" w:rsidRDefault="00DF570B" w:rsidP="00DF570B">
      <w:pPr>
        <w:pStyle w:val="ListParagraph"/>
        <w:spacing w:after="0" w:line="240" w:lineRule="auto"/>
        <w:ind w:left="644" w:firstLine="632"/>
        <w:jc w:val="both"/>
        <w:rPr>
          <w:rFonts w:ascii="Calisto MT" w:hAnsi="Calisto MT"/>
          <w:noProof/>
          <w:sz w:val="20"/>
          <w:szCs w:val="20"/>
          <w:lang w:val="en-ID"/>
        </w:rPr>
      </w:pPr>
      <w:r w:rsidRPr="007C6383">
        <w:rPr>
          <w:rFonts w:ascii="Calisto MT" w:hAnsi="Calisto MT"/>
          <w:noProof/>
          <w:sz w:val="20"/>
          <w:szCs w:val="20"/>
          <w:lang w:val="en-ID"/>
        </w:rPr>
        <w:t xml:space="preserve">Data di atas adalah penilaian yang diberikan oleh </w:t>
      </w:r>
      <w:r w:rsidR="00007278" w:rsidRPr="007C6383">
        <w:rPr>
          <w:rFonts w:ascii="Calisto MT" w:hAnsi="Calisto MT"/>
          <w:noProof/>
          <w:sz w:val="20"/>
          <w:szCs w:val="20"/>
          <w:lang w:val="en-ID"/>
        </w:rPr>
        <w:t xml:space="preserve">Ibu Alisva Botri, S.T, </w:t>
      </w:r>
      <w:r w:rsidRPr="007C6383">
        <w:rPr>
          <w:rFonts w:ascii="Calisto MT" w:hAnsi="Calisto MT"/>
          <w:noProof/>
          <w:sz w:val="20"/>
          <w:szCs w:val="20"/>
          <w:lang w:val="en-ID"/>
        </w:rPr>
        <w:t xml:space="preserve">Jadi, rata-rata pada penilain materi validator adalah </w:t>
      </w:r>
      <w:r w:rsidR="00007278" w:rsidRPr="007C6383">
        <w:rPr>
          <w:rFonts w:ascii="Calisto MT" w:hAnsi="Calisto MT"/>
          <w:noProof/>
          <w:sz w:val="20"/>
          <w:szCs w:val="20"/>
          <w:lang w:val="en-ID"/>
        </w:rPr>
        <w:t>5</w:t>
      </w:r>
      <w:r w:rsidRPr="007C6383">
        <w:rPr>
          <w:rFonts w:ascii="Calisto MT" w:hAnsi="Calisto MT"/>
          <w:noProof/>
          <w:sz w:val="20"/>
          <w:szCs w:val="20"/>
          <w:lang w:val="en-ID"/>
        </w:rPr>
        <w:t xml:space="preserve"> yang dikaji dari </w:t>
      </w:r>
      <w:r w:rsidR="00007278" w:rsidRPr="007C6383">
        <w:rPr>
          <w:rFonts w:ascii="Calisto MT" w:hAnsi="Calisto MT"/>
          <w:noProof/>
          <w:sz w:val="20"/>
          <w:szCs w:val="20"/>
          <w:lang w:val="en-ID"/>
        </w:rPr>
        <w:t>2</w:t>
      </w:r>
      <w:r w:rsidRPr="007C6383">
        <w:rPr>
          <w:rFonts w:ascii="Calisto MT" w:hAnsi="Calisto MT"/>
          <w:noProof/>
          <w:sz w:val="20"/>
          <w:szCs w:val="20"/>
          <w:lang w:val="en-ID"/>
        </w:rPr>
        <w:t xml:space="preserve"> aspek kriteria variable yaitu isi dan tujuan, dan evaluasi.</w:t>
      </w:r>
    </w:p>
    <w:p w14:paraId="3E17E6FA" w14:textId="018EB143" w:rsidR="00DF570B" w:rsidRPr="007C6383" w:rsidRDefault="00DF570B" w:rsidP="00DF570B">
      <w:pPr>
        <w:pStyle w:val="ListParagraph"/>
        <w:spacing w:after="0" w:line="240" w:lineRule="auto"/>
        <w:ind w:left="644" w:firstLine="632"/>
        <w:jc w:val="both"/>
        <w:rPr>
          <w:rFonts w:ascii="Calisto MT" w:hAnsi="Calisto MT"/>
          <w:noProof/>
          <w:sz w:val="20"/>
          <w:szCs w:val="20"/>
          <w:lang w:val="en-ID"/>
        </w:rPr>
      </w:pPr>
      <w:r w:rsidRPr="007C6383">
        <w:rPr>
          <w:rFonts w:ascii="Calisto MT" w:hAnsi="Calisto MT"/>
          <w:noProof/>
          <w:sz w:val="20"/>
          <w:szCs w:val="20"/>
          <w:lang w:val="en-ID"/>
        </w:rPr>
        <w:t xml:space="preserve">Uji praktikalitas data dalam penelitian ini berupa data yang langsung diperoleh dari siswa sebgai subjek coba, yaitu pada kelas X </w:t>
      </w:r>
      <w:r w:rsidR="00007278" w:rsidRPr="007C6383">
        <w:rPr>
          <w:rFonts w:ascii="Calisto MT" w:hAnsi="Calisto MT"/>
          <w:noProof/>
          <w:sz w:val="20"/>
          <w:szCs w:val="20"/>
          <w:lang w:val="en-ID"/>
        </w:rPr>
        <w:t>MIA 5</w:t>
      </w:r>
      <w:r w:rsidRPr="007C6383">
        <w:rPr>
          <w:rFonts w:ascii="Calisto MT" w:hAnsi="Calisto MT"/>
          <w:noProof/>
          <w:sz w:val="20"/>
          <w:szCs w:val="20"/>
          <w:lang w:val="en-ID"/>
        </w:rPr>
        <w:t xml:space="preserve"> sebanyak </w:t>
      </w:r>
      <w:r w:rsidR="00007278" w:rsidRPr="007C6383">
        <w:rPr>
          <w:rFonts w:ascii="Calisto MT" w:hAnsi="Calisto MT"/>
          <w:noProof/>
          <w:sz w:val="20"/>
          <w:szCs w:val="20"/>
          <w:lang w:val="en-ID"/>
        </w:rPr>
        <w:t>10</w:t>
      </w:r>
      <w:r w:rsidRPr="007C6383">
        <w:rPr>
          <w:rFonts w:ascii="Calisto MT" w:hAnsi="Calisto MT"/>
          <w:noProof/>
          <w:sz w:val="20"/>
          <w:szCs w:val="20"/>
          <w:lang w:val="en-ID"/>
        </w:rPr>
        <w:t xml:space="preserve"> orang siswa. Uji praktikalitas dilaksanakan di </w:t>
      </w:r>
      <w:r w:rsidR="00007278" w:rsidRPr="007C6383">
        <w:rPr>
          <w:rFonts w:ascii="Calisto MT" w:hAnsi="Calisto MT"/>
          <w:noProof/>
          <w:sz w:val="20"/>
          <w:szCs w:val="20"/>
          <w:lang w:val="en-ID"/>
        </w:rPr>
        <w:t>ruang kelas</w:t>
      </w:r>
      <w:r w:rsidRPr="007C6383">
        <w:rPr>
          <w:rFonts w:ascii="Calisto MT" w:hAnsi="Calisto MT"/>
          <w:noProof/>
          <w:sz w:val="20"/>
          <w:szCs w:val="20"/>
          <w:lang w:val="en-ID"/>
        </w:rPr>
        <w:t>. Uji praktikalitas didampingi oleh</w:t>
      </w:r>
      <w:r w:rsidR="00007278" w:rsidRPr="007C6383">
        <w:rPr>
          <w:rFonts w:ascii="Calisto MT" w:hAnsi="Calisto MT"/>
          <w:noProof/>
          <w:sz w:val="20"/>
          <w:szCs w:val="20"/>
          <w:lang w:val="en-ID"/>
        </w:rPr>
        <w:t xml:space="preserve"> </w:t>
      </w:r>
      <w:r w:rsidR="00007278" w:rsidRPr="007C6383">
        <w:rPr>
          <w:rFonts w:ascii="Calisto MT" w:hAnsi="Calisto MT"/>
          <w:noProof/>
          <w:sz w:val="20"/>
          <w:szCs w:val="20"/>
          <w:lang w:val="en-ID"/>
        </w:rPr>
        <w:t xml:space="preserve">Ibu Alisva Botri, S.T, </w:t>
      </w:r>
      <w:r w:rsidRPr="007C6383">
        <w:rPr>
          <w:rFonts w:ascii="Calisto MT" w:hAnsi="Calisto MT"/>
          <w:noProof/>
          <w:sz w:val="20"/>
          <w:szCs w:val="20"/>
          <w:lang w:val="en-ID"/>
        </w:rPr>
        <w:t xml:space="preserve"> guru Kimia kelas X SMA Negeri 2 Bayang. Berdasarkan hasil uji coba yang meliputi aspek </w:t>
      </w:r>
      <w:r w:rsidR="00063BC2" w:rsidRPr="007C6383">
        <w:rPr>
          <w:rFonts w:ascii="Calisto MT" w:hAnsi="Calisto MT"/>
          <w:noProof/>
          <w:sz w:val="20"/>
          <w:szCs w:val="20"/>
          <w:lang w:val="en-ID"/>
        </w:rPr>
        <w:t>panduan dan informasi, kinerja program, dansistematika dan estetika</w:t>
      </w:r>
      <w:r w:rsidRPr="007C6383">
        <w:rPr>
          <w:rFonts w:ascii="Calisto MT" w:hAnsi="Calisto MT"/>
          <w:noProof/>
          <w:sz w:val="20"/>
          <w:szCs w:val="20"/>
          <w:lang w:val="en-ID"/>
        </w:rPr>
        <w:t>. Hasil uji kepraktisan dapat dilihat dari penilaian tiap-tiap variabel yang ada pada tabel 3 berikut ini :</w:t>
      </w:r>
    </w:p>
    <w:p w14:paraId="0E908305" w14:textId="58FEFEE7" w:rsidR="00007278" w:rsidRPr="007C6383" w:rsidRDefault="00007278" w:rsidP="00DF570B">
      <w:pPr>
        <w:pStyle w:val="ListParagraph"/>
        <w:spacing w:after="0" w:line="240" w:lineRule="auto"/>
        <w:ind w:left="644" w:firstLine="632"/>
        <w:jc w:val="both"/>
        <w:rPr>
          <w:rFonts w:ascii="Calisto MT" w:hAnsi="Calisto MT"/>
          <w:noProof/>
          <w:sz w:val="20"/>
          <w:szCs w:val="20"/>
          <w:lang w:val="en-ID"/>
        </w:rPr>
      </w:pPr>
    </w:p>
    <w:p w14:paraId="72403DFC" w14:textId="2596E81B" w:rsidR="00007278" w:rsidRPr="008453B0" w:rsidRDefault="00007278" w:rsidP="008453B0">
      <w:pPr>
        <w:spacing w:after="0" w:line="240" w:lineRule="auto"/>
        <w:jc w:val="both"/>
        <w:rPr>
          <w:rFonts w:ascii="Calisto MT" w:hAnsi="Calisto MT"/>
          <w:noProof/>
          <w:sz w:val="20"/>
          <w:szCs w:val="20"/>
          <w:lang w:val="en-ID"/>
        </w:rPr>
      </w:pPr>
    </w:p>
    <w:p w14:paraId="29531B84" w14:textId="565FD920" w:rsidR="00007278" w:rsidRDefault="00007278" w:rsidP="00DF570B">
      <w:pPr>
        <w:pStyle w:val="ListParagraph"/>
        <w:spacing w:after="0" w:line="240" w:lineRule="auto"/>
        <w:ind w:left="644" w:firstLine="632"/>
        <w:jc w:val="both"/>
        <w:rPr>
          <w:rFonts w:ascii="Calisto MT" w:hAnsi="Calisto MT"/>
          <w:noProof/>
          <w:sz w:val="20"/>
          <w:szCs w:val="20"/>
          <w:lang w:val="en-ID"/>
        </w:rPr>
      </w:pPr>
    </w:p>
    <w:p w14:paraId="36197DD6" w14:textId="0AFD5316" w:rsidR="00FE766C" w:rsidRDefault="00FE766C" w:rsidP="00DF570B">
      <w:pPr>
        <w:pStyle w:val="ListParagraph"/>
        <w:spacing w:after="0" w:line="240" w:lineRule="auto"/>
        <w:ind w:left="644" w:firstLine="632"/>
        <w:jc w:val="both"/>
        <w:rPr>
          <w:rFonts w:ascii="Calisto MT" w:hAnsi="Calisto MT"/>
          <w:noProof/>
          <w:sz w:val="20"/>
          <w:szCs w:val="20"/>
          <w:lang w:val="en-ID"/>
        </w:rPr>
      </w:pPr>
    </w:p>
    <w:p w14:paraId="33692C63" w14:textId="77777777" w:rsidR="00FE766C" w:rsidRPr="007C6383" w:rsidRDefault="00FE766C" w:rsidP="00DF570B">
      <w:pPr>
        <w:pStyle w:val="ListParagraph"/>
        <w:spacing w:after="0" w:line="240" w:lineRule="auto"/>
        <w:ind w:left="644" w:firstLine="632"/>
        <w:jc w:val="both"/>
        <w:rPr>
          <w:rFonts w:ascii="Calisto MT" w:hAnsi="Calisto MT"/>
          <w:noProof/>
          <w:sz w:val="20"/>
          <w:szCs w:val="20"/>
          <w:lang w:val="en-ID"/>
        </w:rPr>
      </w:pPr>
    </w:p>
    <w:p w14:paraId="3604C7CF" w14:textId="3435A2CE" w:rsidR="00DF570B" w:rsidRPr="007C6383" w:rsidRDefault="00007278" w:rsidP="00007278">
      <w:pPr>
        <w:spacing w:after="0" w:line="240" w:lineRule="auto"/>
        <w:rPr>
          <w:rFonts w:ascii="Calisto MT" w:hAnsi="Calisto MT"/>
          <w:b/>
          <w:noProof/>
          <w:sz w:val="20"/>
          <w:szCs w:val="20"/>
          <w:lang w:val="en-ID"/>
        </w:rPr>
      </w:pPr>
      <w:r w:rsidRPr="007C6383">
        <w:rPr>
          <w:rFonts w:ascii="Calisto MT" w:hAnsi="Calisto MT"/>
          <w:b/>
          <w:noProof/>
          <w:sz w:val="20"/>
          <w:szCs w:val="20"/>
          <w:lang w:val="en-ID"/>
        </w:rPr>
        <w:lastRenderedPageBreak/>
        <w:t xml:space="preserve">     </w:t>
      </w:r>
      <w:r w:rsidR="00DF570B" w:rsidRPr="007C6383">
        <w:rPr>
          <w:rFonts w:ascii="Calisto MT" w:hAnsi="Calisto MT"/>
          <w:b/>
          <w:noProof/>
          <w:sz w:val="20"/>
          <w:szCs w:val="20"/>
          <w:lang w:val="en-ID"/>
        </w:rPr>
        <w:t xml:space="preserve"> Tabel 3. Hasil Data Uji Coba Pada Siswa</w:t>
      </w:r>
    </w:p>
    <w:tbl>
      <w:tblPr>
        <w:tblStyle w:val="TableGrid"/>
        <w:tblW w:w="0" w:type="auto"/>
        <w:tblInd w:w="450" w:type="dxa"/>
        <w:tblLook w:val="04A0" w:firstRow="1" w:lastRow="0" w:firstColumn="1" w:lastColumn="0" w:noHBand="0" w:noVBand="1"/>
      </w:tblPr>
      <w:tblGrid>
        <w:gridCol w:w="2947"/>
        <w:gridCol w:w="797"/>
        <w:gridCol w:w="1848"/>
        <w:gridCol w:w="1885"/>
      </w:tblGrid>
      <w:tr w:rsidR="00007278" w:rsidRPr="007C6383" w14:paraId="046C4478" w14:textId="77777777" w:rsidTr="00861809">
        <w:tc>
          <w:tcPr>
            <w:tcW w:w="2947" w:type="dxa"/>
            <w:shd w:val="clear" w:color="auto" w:fill="auto"/>
          </w:tcPr>
          <w:p w14:paraId="4DD5D15C"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Aspek Penilaian</w:t>
            </w:r>
          </w:p>
        </w:tc>
        <w:tc>
          <w:tcPr>
            <w:tcW w:w="797" w:type="dxa"/>
            <w:shd w:val="clear" w:color="auto" w:fill="auto"/>
          </w:tcPr>
          <w:p w14:paraId="1ECD8446"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Item</w:t>
            </w:r>
          </w:p>
        </w:tc>
        <w:tc>
          <w:tcPr>
            <w:tcW w:w="1848" w:type="dxa"/>
            <w:shd w:val="clear" w:color="auto" w:fill="auto"/>
          </w:tcPr>
          <w:p w14:paraId="4D5840B4"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Rata-rata tiap aspek</w:t>
            </w:r>
          </w:p>
        </w:tc>
        <w:tc>
          <w:tcPr>
            <w:tcW w:w="1885" w:type="dxa"/>
            <w:shd w:val="clear" w:color="auto" w:fill="auto"/>
          </w:tcPr>
          <w:p w14:paraId="4DB719F9"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Kategori</w:t>
            </w:r>
          </w:p>
        </w:tc>
      </w:tr>
      <w:tr w:rsidR="00007278" w:rsidRPr="007C6383" w14:paraId="494666E8" w14:textId="77777777" w:rsidTr="00861809">
        <w:tc>
          <w:tcPr>
            <w:tcW w:w="2947" w:type="dxa"/>
            <w:shd w:val="clear" w:color="auto" w:fill="auto"/>
          </w:tcPr>
          <w:p w14:paraId="488B6F5C"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Panduan dan Informasi</w:t>
            </w:r>
          </w:p>
        </w:tc>
        <w:tc>
          <w:tcPr>
            <w:tcW w:w="797" w:type="dxa"/>
            <w:shd w:val="clear" w:color="auto" w:fill="auto"/>
          </w:tcPr>
          <w:p w14:paraId="283BE601"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3</w:t>
            </w:r>
          </w:p>
        </w:tc>
        <w:tc>
          <w:tcPr>
            <w:tcW w:w="1848" w:type="dxa"/>
            <w:shd w:val="clear" w:color="auto" w:fill="auto"/>
          </w:tcPr>
          <w:p w14:paraId="1CF37614"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4,9</w:t>
            </w:r>
          </w:p>
        </w:tc>
        <w:tc>
          <w:tcPr>
            <w:tcW w:w="1885" w:type="dxa"/>
            <w:shd w:val="clear" w:color="auto" w:fill="auto"/>
          </w:tcPr>
          <w:p w14:paraId="43059C35"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Sangat Praktis</w:t>
            </w:r>
          </w:p>
        </w:tc>
      </w:tr>
      <w:tr w:rsidR="00007278" w:rsidRPr="007C6383" w14:paraId="6715626E" w14:textId="77777777" w:rsidTr="00861809">
        <w:tc>
          <w:tcPr>
            <w:tcW w:w="2947" w:type="dxa"/>
            <w:shd w:val="clear" w:color="auto" w:fill="auto"/>
          </w:tcPr>
          <w:p w14:paraId="2CE6C154"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Kinerja Program</w:t>
            </w:r>
          </w:p>
        </w:tc>
        <w:tc>
          <w:tcPr>
            <w:tcW w:w="797" w:type="dxa"/>
            <w:shd w:val="clear" w:color="auto" w:fill="auto"/>
          </w:tcPr>
          <w:p w14:paraId="2B936E56"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6</w:t>
            </w:r>
          </w:p>
        </w:tc>
        <w:tc>
          <w:tcPr>
            <w:tcW w:w="1848" w:type="dxa"/>
            <w:shd w:val="clear" w:color="auto" w:fill="auto"/>
          </w:tcPr>
          <w:p w14:paraId="51FCA345"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4,9</w:t>
            </w:r>
          </w:p>
        </w:tc>
        <w:tc>
          <w:tcPr>
            <w:tcW w:w="1885" w:type="dxa"/>
            <w:shd w:val="clear" w:color="auto" w:fill="auto"/>
          </w:tcPr>
          <w:p w14:paraId="64107996"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Sangat Praktis</w:t>
            </w:r>
          </w:p>
        </w:tc>
      </w:tr>
      <w:tr w:rsidR="00007278" w:rsidRPr="007C6383" w14:paraId="1882D25B" w14:textId="77777777" w:rsidTr="00861809">
        <w:tc>
          <w:tcPr>
            <w:tcW w:w="2947" w:type="dxa"/>
            <w:shd w:val="clear" w:color="auto" w:fill="auto"/>
          </w:tcPr>
          <w:p w14:paraId="3A6E083A"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Sistematika dan Estetika</w:t>
            </w:r>
          </w:p>
        </w:tc>
        <w:tc>
          <w:tcPr>
            <w:tcW w:w="797" w:type="dxa"/>
            <w:shd w:val="clear" w:color="auto" w:fill="auto"/>
          </w:tcPr>
          <w:p w14:paraId="2A3E72FC"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1</w:t>
            </w:r>
          </w:p>
        </w:tc>
        <w:tc>
          <w:tcPr>
            <w:tcW w:w="1848" w:type="dxa"/>
            <w:shd w:val="clear" w:color="auto" w:fill="auto"/>
          </w:tcPr>
          <w:p w14:paraId="38CE0630"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4,9</w:t>
            </w:r>
          </w:p>
        </w:tc>
        <w:tc>
          <w:tcPr>
            <w:tcW w:w="1885" w:type="dxa"/>
            <w:shd w:val="clear" w:color="auto" w:fill="auto"/>
          </w:tcPr>
          <w:p w14:paraId="52D034B4"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Sangat Praktis</w:t>
            </w:r>
          </w:p>
        </w:tc>
      </w:tr>
      <w:tr w:rsidR="00007278" w:rsidRPr="007C6383" w14:paraId="60E9F0A5" w14:textId="77777777" w:rsidTr="00861809">
        <w:tc>
          <w:tcPr>
            <w:tcW w:w="2947" w:type="dxa"/>
            <w:shd w:val="clear" w:color="auto" w:fill="auto"/>
          </w:tcPr>
          <w:p w14:paraId="6DCCB549"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Rata-rata</w:t>
            </w:r>
          </w:p>
        </w:tc>
        <w:tc>
          <w:tcPr>
            <w:tcW w:w="797" w:type="dxa"/>
            <w:shd w:val="clear" w:color="auto" w:fill="auto"/>
          </w:tcPr>
          <w:p w14:paraId="6153B59E" w14:textId="77777777" w:rsidR="00007278" w:rsidRPr="007C6383" w:rsidRDefault="00007278" w:rsidP="00861809">
            <w:pPr>
              <w:pStyle w:val="ListParagraph"/>
              <w:tabs>
                <w:tab w:val="left" w:pos="1636"/>
              </w:tabs>
              <w:spacing w:line="480" w:lineRule="auto"/>
              <w:ind w:left="0"/>
              <w:jc w:val="center"/>
              <w:rPr>
                <w:noProof/>
                <w:lang w:val="en-ID"/>
              </w:rPr>
            </w:pPr>
          </w:p>
        </w:tc>
        <w:tc>
          <w:tcPr>
            <w:tcW w:w="1848" w:type="dxa"/>
            <w:shd w:val="clear" w:color="auto" w:fill="auto"/>
          </w:tcPr>
          <w:p w14:paraId="636B513A"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4,9</w:t>
            </w:r>
          </w:p>
        </w:tc>
        <w:tc>
          <w:tcPr>
            <w:tcW w:w="1885" w:type="dxa"/>
            <w:shd w:val="clear" w:color="auto" w:fill="auto"/>
          </w:tcPr>
          <w:p w14:paraId="27180E51" w14:textId="77777777" w:rsidR="00007278" w:rsidRPr="007C6383" w:rsidRDefault="00007278" w:rsidP="00861809">
            <w:pPr>
              <w:pStyle w:val="ListParagraph"/>
              <w:tabs>
                <w:tab w:val="left" w:pos="1636"/>
              </w:tabs>
              <w:spacing w:line="480" w:lineRule="auto"/>
              <w:ind w:left="0"/>
              <w:jc w:val="center"/>
              <w:rPr>
                <w:noProof/>
                <w:lang w:val="en-ID"/>
              </w:rPr>
            </w:pPr>
            <w:r w:rsidRPr="007C6383">
              <w:rPr>
                <w:noProof/>
                <w:lang w:val="en-ID"/>
              </w:rPr>
              <w:t>Sangat Praktis</w:t>
            </w:r>
          </w:p>
        </w:tc>
      </w:tr>
    </w:tbl>
    <w:p w14:paraId="7FEF7C24" w14:textId="77777777" w:rsidR="00DF570B" w:rsidRPr="007C6383" w:rsidRDefault="00DF570B" w:rsidP="00DF570B">
      <w:pPr>
        <w:pStyle w:val="ListParagraph"/>
        <w:spacing w:after="0" w:line="240" w:lineRule="auto"/>
        <w:ind w:left="0" w:firstLine="900"/>
        <w:jc w:val="both"/>
        <w:rPr>
          <w:rFonts w:ascii="Calisto MT" w:hAnsi="Calisto MT"/>
          <w:noProof/>
          <w:sz w:val="20"/>
          <w:szCs w:val="20"/>
          <w:lang w:val="en-ID"/>
        </w:rPr>
      </w:pPr>
    </w:p>
    <w:p w14:paraId="217A6A77" w14:textId="79B530FB" w:rsidR="00DF570B" w:rsidRPr="007C6383" w:rsidRDefault="00DF570B" w:rsidP="00DF570B">
      <w:pPr>
        <w:pStyle w:val="ListParagraph"/>
        <w:spacing w:after="0" w:line="240" w:lineRule="auto"/>
        <w:ind w:left="644" w:firstLine="632"/>
        <w:jc w:val="both"/>
        <w:rPr>
          <w:rFonts w:ascii="Calisto MT" w:hAnsi="Calisto MT"/>
          <w:noProof/>
          <w:sz w:val="20"/>
          <w:szCs w:val="20"/>
          <w:lang w:val="en-ID"/>
        </w:rPr>
      </w:pPr>
      <w:r w:rsidRPr="007C6383">
        <w:rPr>
          <w:rFonts w:ascii="Calisto MT" w:hAnsi="Calisto MT"/>
          <w:noProof/>
          <w:sz w:val="20"/>
          <w:szCs w:val="20"/>
          <w:lang w:val="en-ID"/>
        </w:rPr>
        <w:t>Berdasarkan data di atas, kategori “Sangat Praktis” memiliki nilai kepraktisan rata-rata sebesar 4,</w:t>
      </w:r>
      <w:r w:rsidR="00063BC2" w:rsidRPr="007C6383">
        <w:rPr>
          <w:rFonts w:ascii="Calisto MT" w:hAnsi="Calisto MT"/>
          <w:noProof/>
          <w:sz w:val="20"/>
          <w:szCs w:val="20"/>
          <w:lang w:val="en-ID"/>
        </w:rPr>
        <w:t>9</w:t>
      </w:r>
      <w:r w:rsidRPr="007C6383">
        <w:rPr>
          <w:rFonts w:ascii="Calisto MT" w:hAnsi="Calisto MT"/>
          <w:noProof/>
          <w:sz w:val="20"/>
          <w:szCs w:val="20"/>
          <w:lang w:val="en-ID"/>
        </w:rPr>
        <w:t xml:space="preserve">. Secara keseluruhan, produk termasuk dalam kategori "sangat praktis" dalam hal kegunaan. Aspek </w:t>
      </w:r>
      <w:r w:rsidR="00063BC2" w:rsidRPr="007C6383">
        <w:rPr>
          <w:rFonts w:ascii="Calisto MT" w:hAnsi="Calisto MT"/>
          <w:noProof/>
          <w:sz w:val="20"/>
          <w:szCs w:val="20"/>
          <w:lang w:val="en-ID"/>
        </w:rPr>
        <w:t>panduan informasi</w:t>
      </w:r>
      <w:r w:rsidRPr="007C6383">
        <w:rPr>
          <w:rFonts w:ascii="Calisto MT" w:hAnsi="Calisto MT"/>
          <w:noProof/>
          <w:sz w:val="20"/>
          <w:szCs w:val="20"/>
          <w:lang w:val="en-ID"/>
        </w:rPr>
        <w:t xml:space="preserve"> mendapat skor rata-rata </w:t>
      </w:r>
      <w:r w:rsidR="00063BC2" w:rsidRPr="007C6383">
        <w:rPr>
          <w:rFonts w:ascii="Calisto MT" w:hAnsi="Calisto MT"/>
          <w:noProof/>
          <w:sz w:val="20"/>
          <w:szCs w:val="20"/>
          <w:lang w:val="en-ID"/>
        </w:rPr>
        <w:t>4,9</w:t>
      </w:r>
      <w:r w:rsidRPr="007C6383">
        <w:rPr>
          <w:rFonts w:ascii="Calisto MT" w:hAnsi="Calisto MT"/>
          <w:noProof/>
          <w:sz w:val="20"/>
          <w:szCs w:val="20"/>
          <w:lang w:val="en-ID"/>
        </w:rPr>
        <w:t xml:space="preserve"> deng</w:t>
      </w:r>
      <w:r w:rsidR="00063BC2" w:rsidRPr="007C6383">
        <w:rPr>
          <w:rFonts w:ascii="Calisto MT" w:hAnsi="Calisto MT"/>
          <w:noProof/>
          <w:sz w:val="20"/>
          <w:szCs w:val="20"/>
          <w:lang w:val="en-ID"/>
        </w:rPr>
        <w:t>a</w:t>
      </w:r>
      <w:r w:rsidRPr="007C6383">
        <w:rPr>
          <w:rFonts w:ascii="Calisto MT" w:hAnsi="Calisto MT"/>
          <w:noProof/>
          <w:sz w:val="20"/>
          <w:szCs w:val="20"/>
          <w:lang w:val="en-ID"/>
        </w:rPr>
        <w:t xml:space="preserve">n kategori “sangat praktis”, aspek </w:t>
      </w:r>
      <w:r w:rsidR="00063BC2" w:rsidRPr="007C6383">
        <w:rPr>
          <w:rFonts w:ascii="Calisto MT" w:hAnsi="Calisto MT"/>
          <w:noProof/>
          <w:sz w:val="20"/>
          <w:szCs w:val="20"/>
          <w:lang w:val="en-ID"/>
        </w:rPr>
        <w:t xml:space="preserve">kinerja program </w:t>
      </w:r>
      <w:r w:rsidRPr="007C6383">
        <w:rPr>
          <w:rFonts w:ascii="Calisto MT" w:hAnsi="Calisto MT"/>
          <w:noProof/>
          <w:sz w:val="20"/>
          <w:szCs w:val="20"/>
          <w:lang w:val="en-ID"/>
        </w:rPr>
        <w:t>mendapat skor rata-rata 4</w:t>
      </w:r>
      <w:r w:rsidR="00063BC2" w:rsidRPr="007C6383">
        <w:rPr>
          <w:rFonts w:ascii="Calisto MT" w:hAnsi="Calisto MT"/>
          <w:noProof/>
          <w:sz w:val="20"/>
          <w:szCs w:val="20"/>
          <w:lang w:val="en-ID"/>
        </w:rPr>
        <w:t>,9</w:t>
      </w:r>
      <w:r w:rsidRPr="007C6383">
        <w:rPr>
          <w:rFonts w:ascii="Calisto MT" w:hAnsi="Calisto MT"/>
          <w:noProof/>
          <w:sz w:val="20"/>
          <w:szCs w:val="20"/>
          <w:lang w:val="en-ID"/>
        </w:rPr>
        <w:t xml:space="preserve"> dengan kategori “sangat praktis”, dan aspek </w:t>
      </w:r>
      <w:r w:rsidR="00063BC2" w:rsidRPr="007C6383">
        <w:rPr>
          <w:rFonts w:ascii="Calisto MT" w:hAnsi="Calisto MT"/>
          <w:noProof/>
          <w:sz w:val="20"/>
          <w:szCs w:val="20"/>
          <w:lang w:val="en-ID"/>
        </w:rPr>
        <w:t xml:space="preserve">sistematika dan estetika </w:t>
      </w:r>
      <w:r w:rsidRPr="007C6383">
        <w:rPr>
          <w:rFonts w:ascii="Calisto MT" w:hAnsi="Calisto MT"/>
          <w:noProof/>
          <w:sz w:val="20"/>
          <w:szCs w:val="20"/>
          <w:lang w:val="en-ID"/>
        </w:rPr>
        <w:t>mendapat skor rata-rata 4,59 dengan kategori “sangat praktis”. Aspek desain multimedia juga mendapatkan skor rata-rata 4,</w:t>
      </w:r>
      <w:r w:rsidR="00063BC2" w:rsidRPr="007C6383">
        <w:rPr>
          <w:rFonts w:ascii="Calisto MT" w:hAnsi="Calisto MT"/>
          <w:noProof/>
          <w:sz w:val="20"/>
          <w:szCs w:val="20"/>
          <w:lang w:val="en-ID"/>
        </w:rPr>
        <w:t>9</w:t>
      </w:r>
      <w:r w:rsidRPr="007C6383">
        <w:rPr>
          <w:rFonts w:ascii="Calisto MT" w:hAnsi="Calisto MT"/>
          <w:noProof/>
          <w:sz w:val="20"/>
          <w:szCs w:val="20"/>
          <w:lang w:val="en-ID"/>
        </w:rPr>
        <w:t xml:space="preserve"> dengan kategori “sangat praktis”. Multimedia interaktif yang dibuat termasuk dalam persyaratan sangat praktis untuk digunakan dari segi desain multimedia, materi, dan aspek lainnya berdasarkan kriteria dalam uji kepraktisan pada siswa.</w:t>
      </w:r>
    </w:p>
    <w:p w14:paraId="70531498" w14:textId="3724FF3A" w:rsidR="00DF570B" w:rsidRPr="007C6383" w:rsidRDefault="00DF570B" w:rsidP="00DF570B">
      <w:pPr>
        <w:pStyle w:val="ListParagraph"/>
        <w:spacing w:after="0" w:line="240" w:lineRule="auto"/>
        <w:ind w:left="644" w:firstLine="632"/>
        <w:jc w:val="both"/>
        <w:rPr>
          <w:rFonts w:ascii="Calisto MT" w:hAnsi="Calisto MT"/>
          <w:noProof/>
          <w:sz w:val="20"/>
          <w:szCs w:val="20"/>
          <w:lang w:val="en-ID"/>
        </w:rPr>
      </w:pPr>
      <w:r w:rsidRPr="007C6383">
        <w:rPr>
          <w:rFonts w:ascii="Calisto MT" w:hAnsi="Calisto MT"/>
          <w:noProof/>
          <w:sz w:val="20"/>
          <w:szCs w:val="20"/>
          <w:lang w:val="en-ID"/>
        </w:rPr>
        <w:t>Diharapk</w:t>
      </w:r>
      <w:r w:rsidR="00063BC2" w:rsidRPr="007C6383">
        <w:rPr>
          <w:rFonts w:ascii="Calisto MT" w:hAnsi="Calisto MT"/>
          <w:noProof/>
          <w:sz w:val="20"/>
          <w:szCs w:val="20"/>
          <w:lang w:val="en-ID"/>
        </w:rPr>
        <w:t>a</w:t>
      </w:r>
      <w:r w:rsidRPr="007C6383">
        <w:rPr>
          <w:rFonts w:ascii="Calisto MT" w:hAnsi="Calisto MT"/>
          <w:noProof/>
          <w:sz w:val="20"/>
          <w:szCs w:val="20"/>
          <w:lang w:val="en-ID"/>
        </w:rPr>
        <w:t>n siswa akan dapat memiliki pengalaman belajar yang mandiri dan lebih luas ketika menggunakan multimedia interaktif dengan komputer untuk belajar. Sadiman (2012) “Belajar adalah proses kompleks yang terjadi pada setiap orang dan berlangsung sepanjang hayat, dari bayi hingga liang lahat nanti”. Salah satu yang menandakan bahwa seseorang telah belajar adalah mengubah perilakunya.</w:t>
      </w:r>
    </w:p>
    <w:p w14:paraId="3E4A025B" w14:textId="77777777" w:rsidR="00DF570B" w:rsidRPr="007C6383" w:rsidRDefault="00DF570B" w:rsidP="00DF570B">
      <w:pPr>
        <w:pStyle w:val="ListParagraph"/>
        <w:spacing w:after="0" w:line="240" w:lineRule="auto"/>
        <w:ind w:left="644" w:firstLine="632"/>
        <w:jc w:val="both"/>
        <w:rPr>
          <w:rFonts w:ascii="Calisto MT" w:hAnsi="Calisto MT"/>
          <w:noProof/>
          <w:sz w:val="20"/>
          <w:szCs w:val="20"/>
          <w:lang w:val="en-ID"/>
        </w:rPr>
      </w:pPr>
      <w:r w:rsidRPr="007C6383">
        <w:rPr>
          <w:rFonts w:ascii="Calisto MT" w:hAnsi="Calisto MT"/>
          <w:noProof/>
          <w:sz w:val="20"/>
          <w:szCs w:val="20"/>
          <w:lang w:val="en-ID"/>
        </w:rPr>
        <w:t>Penggunaan multimedia interaktif secara umum memiliki kelebihan yaitu menjadikan proses pembelajaran lebih menarik dan interaktif, mengurangi waktu mengajar, meningkatkan kualitas dan sikap belajar siswa, dan memungkinkan proses pembelajaran setiap saat.</w:t>
      </w:r>
    </w:p>
    <w:p w14:paraId="38492FB5" w14:textId="77777777" w:rsidR="00DF570B" w:rsidRPr="007C6383" w:rsidRDefault="00DF570B" w:rsidP="00DF570B">
      <w:pPr>
        <w:pStyle w:val="ListParagraph"/>
        <w:spacing w:after="0" w:line="240" w:lineRule="auto"/>
        <w:ind w:left="644" w:firstLine="632"/>
        <w:jc w:val="both"/>
        <w:rPr>
          <w:rFonts w:ascii="Calisto MT" w:hAnsi="Calisto MT"/>
          <w:noProof/>
          <w:sz w:val="20"/>
          <w:szCs w:val="20"/>
          <w:lang w:val="en-ID"/>
        </w:rPr>
      </w:pPr>
      <w:r w:rsidRPr="007C6383">
        <w:rPr>
          <w:rFonts w:ascii="Calisto MT" w:hAnsi="Calisto MT"/>
          <w:noProof/>
          <w:sz w:val="20"/>
          <w:szCs w:val="20"/>
          <w:lang w:val="en-ID"/>
        </w:rPr>
        <w:t>Siswa mampu melakukan kegiatan belajar secara mandiri ketika menggunakan multimedia interaktif untuk belajar tanpa dibatasi oleh waktu atau lokasi dan tanpa terlalu bergantung pada kehadiran guru sebagai sumber belajar siswa. Menurut Wedemeyeer dalam Rusman (2012) bahwa: “Kemandirian dalam belajar perlu diberikan kepada peserta didik supaya mereka mempuyai tanggung jawab dalam mengatur dan mendisiplinkan dirinya dan dalam mengembangkan kemampuan belajar atas kemauan sendiri. Sikap-sikap tersebut perlu dimiliki peserta didik karena hal tersebut merupakan ciri kedewasaan orang terpelajar”.</w:t>
      </w:r>
    </w:p>
    <w:p w14:paraId="6AB7F3A4" w14:textId="2160193B" w:rsidR="00DF570B" w:rsidRPr="007C6383" w:rsidRDefault="00DF570B" w:rsidP="00DF570B">
      <w:pPr>
        <w:pStyle w:val="ListParagraph"/>
        <w:spacing w:after="0" w:line="240" w:lineRule="auto"/>
        <w:ind w:left="644" w:firstLine="632"/>
        <w:jc w:val="both"/>
        <w:rPr>
          <w:rFonts w:ascii="Calisto MT" w:hAnsi="Calisto MT"/>
          <w:noProof/>
          <w:sz w:val="20"/>
          <w:szCs w:val="20"/>
          <w:lang w:val="en-ID"/>
        </w:rPr>
      </w:pPr>
      <w:r w:rsidRPr="007C6383">
        <w:rPr>
          <w:rFonts w:ascii="Calisto MT" w:hAnsi="Calisto MT"/>
          <w:noProof/>
          <w:sz w:val="20"/>
          <w:szCs w:val="20"/>
          <w:lang w:val="en-ID"/>
        </w:rPr>
        <w:t>Berdasarkan kutipan di atas dapat d</w:t>
      </w:r>
      <w:r w:rsidR="00063BC2" w:rsidRPr="007C6383">
        <w:rPr>
          <w:rFonts w:ascii="Calisto MT" w:hAnsi="Calisto MT"/>
          <w:noProof/>
          <w:sz w:val="20"/>
          <w:szCs w:val="20"/>
          <w:lang w:val="en-ID"/>
        </w:rPr>
        <w:t>i</w:t>
      </w:r>
      <w:r w:rsidRPr="007C6383">
        <w:rPr>
          <w:rFonts w:ascii="Calisto MT" w:hAnsi="Calisto MT"/>
          <w:noProof/>
          <w:sz w:val="20"/>
          <w:szCs w:val="20"/>
          <w:lang w:val="en-ID"/>
        </w:rPr>
        <w:t>simpulkan bahwa mutimedia interaktif perlu dikembangkan sebagai sumber belajrr bagi siswa untuk belajar secara mandiri. Dengan mengembangkan multimedia interaktif akan dapat menciptakan proses pembelajaran yang lebih menarik. Hal tersebut bisa terjadi karena kemampuan multimedia dalam mengintegrasikan teks, grafik, anmasi, suara, dan vidio. Kutipan  ini sesuai dengan pendapat Arsyyad (2010) yang menyatakan bahwa “Multimedia bertujuan untuk menyajikan informasi dalam bentuk yang menyenangkan, menarik, mudah dimengerti, dan jelas. Informasi akan mudah dimengerti karena sebanyak mungkin indera, terutama telinga dan mata, digunakan untuk menyerap informasi”.</w:t>
      </w:r>
    </w:p>
    <w:p w14:paraId="2E0ABFF5" w14:textId="77777777" w:rsidR="00A976F9" w:rsidRPr="007C6383" w:rsidRDefault="00A976F9" w:rsidP="00F45BF6">
      <w:pPr>
        <w:spacing w:after="0" w:line="240" w:lineRule="auto"/>
        <w:jc w:val="both"/>
        <w:rPr>
          <w:rFonts w:ascii="Calisto MT" w:hAnsi="Calisto MT" w:cs="Times New Roman"/>
          <w:b/>
          <w:noProof/>
          <w:sz w:val="20"/>
          <w:szCs w:val="20"/>
          <w:lang w:val="en-ID"/>
        </w:rPr>
      </w:pPr>
    </w:p>
    <w:p w14:paraId="6D72EAA0" w14:textId="77777777" w:rsidR="00DF570B" w:rsidRPr="007C6383" w:rsidRDefault="00DF570B" w:rsidP="00F45BF6">
      <w:pPr>
        <w:spacing w:after="0" w:line="240" w:lineRule="auto"/>
        <w:jc w:val="both"/>
        <w:rPr>
          <w:rFonts w:ascii="Calisto MT" w:hAnsi="Calisto MT" w:cs="Times New Roman"/>
          <w:b/>
          <w:noProof/>
          <w:sz w:val="20"/>
          <w:szCs w:val="20"/>
          <w:lang w:val="en-ID"/>
        </w:rPr>
      </w:pPr>
    </w:p>
    <w:p w14:paraId="6C9FE70C" w14:textId="77777777" w:rsidR="00CB5618" w:rsidRPr="007C6383" w:rsidRDefault="0088703B" w:rsidP="002A2DF0">
      <w:pPr>
        <w:spacing w:after="120" w:line="240" w:lineRule="auto"/>
        <w:jc w:val="both"/>
        <w:rPr>
          <w:rFonts w:ascii="Calisto MT" w:hAnsi="Calisto MT" w:cs="Times New Roman"/>
          <w:b/>
          <w:noProof/>
          <w:sz w:val="24"/>
          <w:szCs w:val="24"/>
          <w:lang w:val="en-ID"/>
        </w:rPr>
      </w:pPr>
      <w:r w:rsidRPr="007C6383">
        <w:rPr>
          <w:rFonts w:ascii="Calisto MT" w:hAnsi="Calisto MT" w:cs="Times New Roman"/>
          <w:b/>
          <w:noProof/>
          <w:sz w:val="24"/>
          <w:szCs w:val="24"/>
          <w:lang w:val="en-ID"/>
        </w:rPr>
        <w:t>Conclusion</w:t>
      </w:r>
    </w:p>
    <w:p w14:paraId="4D6F98FE" w14:textId="47652B5D" w:rsidR="008B4C32" w:rsidRPr="007C6383" w:rsidRDefault="008B4C32" w:rsidP="008B4C32">
      <w:pPr>
        <w:pStyle w:val="ListParagraph"/>
        <w:spacing w:after="0" w:line="240" w:lineRule="auto"/>
        <w:ind w:left="567" w:firstLine="567"/>
        <w:jc w:val="both"/>
        <w:rPr>
          <w:rFonts w:ascii="Calisto MT" w:hAnsi="Calisto MT"/>
          <w:noProof/>
          <w:sz w:val="20"/>
          <w:szCs w:val="20"/>
          <w:lang w:val="en-ID"/>
        </w:rPr>
      </w:pPr>
      <w:r w:rsidRPr="007C6383">
        <w:rPr>
          <w:rFonts w:ascii="Calisto MT" w:hAnsi="Calisto MT"/>
          <w:noProof/>
          <w:sz w:val="20"/>
          <w:szCs w:val="20"/>
          <w:lang w:val="en-ID"/>
        </w:rPr>
        <w:t xml:space="preserve">Pengembangan  multimedia pembelajaran pada mata pelajaran Kimia untuk siswa X SMA telah selesai dilakukan. Produk media </w:t>
      </w:r>
      <w:r w:rsidR="00063BC2" w:rsidRPr="007C6383">
        <w:rPr>
          <w:rFonts w:ascii="Calisto MT" w:hAnsi="Calisto MT"/>
          <w:noProof/>
          <w:sz w:val="20"/>
          <w:szCs w:val="20"/>
          <w:lang w:val="en-ID"/>
        </w:rPr>
        <w:t xml:space="preserve">berbantuan aplikasi </w:t>
      </w:r>
      <w:r w:rsidR="00063BC2" w:rsidRPr="007C6383">
        <w:rPr>
          <w:rFonts w:ascii="Calisto MT" w:hAnsi="Calisto MT"/>
          <w:i/>
          <w:iCs/>
          <w:noProof/>
          <w:sz w:val="20"/>
          <w:szCs w:val="20"/>
          <w:lang w:val="en-ID"/>
        </w:rPr>
        <w:t xml:space="preserve">mobile </w:t>
      </w:r>
      <w:r w:rsidRPr="007C6383">
        <w:rPr>
          <w:rFonts w:ascii="Calisto MT" w:hAnsi="Calisto MT"/>
          <w:noProof/>
          <w:sz w:val="20"/>
          <w:szCs w:val="20"/>
          <w:lang w:val="en-ID"/>
        </w:rPr>
        <w:t>dalam pembelajaran dapat digunakan oleh siswa atau guru sebagai salah satu sumber belajar untuk kelancaran pembelajaran.</w:t>
      </w:r>
    </w:p>
    <w:p w14:paraId="4D4D15D3" w14:textId="6BF28AF3" w:rsidR="008B4C32" w:rsidRPr="007C6383" w:rsidRDefault="008B4C32" w:rsidP="008B4C32">
      <w:pPr>
        <w:pStyle w:val="ListParagraph"/>
        <w:spacing w:after="0" w:line="240" w:lineRule="auto"/>
        <w:ind w:left="567" w:firstLine="567"/>
        <w:jc w:val="both"/>
        <w:rPr>
          <w:rFonts w:ascii="Calisto MT" w:hAnsi="Calisto MT"/>
          <w:noProof/>
          <w:sz w:val="20"/>
          <w:szCs w:val="20"/>
          <w:lang w:val="en-ID"/>
        </w:rPr>
      </w:pPr>
      <w:r w:rsidRPr="007C6383">
        <w:rPr>
          <w:rFonts w:ascii="Calisto MT" w:hAnsi="Calisto MT"/>
          <w:noProof/>
          <w:sz w:val="20"/>
          <w:szCs w:val="20"/>
          <w:lang w:val="en-ID"/>
        </w:rPr>
        <w:t xml:space="preserve">Hasil dari validator ahli media dan ahli materi guru bidang studi yaitu validator media yaitu hasil validator I nilai sebesar </w:t>
      </w:r>
      <w:r w:rsidR="00063BC2" w:rsidRPr="007C6383">
        <w:rPr>
          <w:rFonts w:ascii="Calisto MT" w:hAnsi="Calisto MT"/>
          <w:noProof/>
          <w:sz w:val="20"/>
          <w:szCs w:val="20"/>
          <w:lang w:val="en-ID"/>
        </w:rPr>
        <w:t xml:space="preserve">5, </w:t>
      </w:r>
      <w:r w:rsidRPr="007C6383">
        <w:rPr>
          <w:rFonts w:ascii="Calisto MT" w:hAnsi="Calisto MT"/>
          <w:noProof/>
          <w:sz w:val="20"/>
          <w:szCs w:val="20"/>
          <w:lang w:val="en-ID"/>
        </w:rPr>
        <w:t>dan validator II nilai sebesar 5</w:t>
      </w:r>
      <w:r w:rsidR="00063BC2" w:rsidRPr="007C6383">
        <w:rPr>
          <w:rFonts w:ascii="Calisto MT" w:hAnsi="Calisto MT"/>
          <w:noProof/>
          <w:sz w:val="20"/>
          <w:szCs w:val="20"/>
          <w:lang w:val="en-ID"/>
        </w:rPr>
        <w:t xml:space="preserve"> </w:t>
      </w:r>
      <w:r w:rsidRPr="007C6383">
        <w:rPr>
          <w:rFonts w:ascii="Calisto MT" w:hAnsi="Calisto MT"/>
          <w:noProof/>
          <w:sz w:val="20"/>
          <w:szCs w:val="20"/>
          <w:lang w:val="en-ID"/>
        </w:rPr>
        <w:t xml:space="preserve">dan ahli materi yaitu hasil validitor sebesar </w:t>
      </w:r>
      <w:r w:rsidR="00063BC2" w:rsidRPr="007C6383">
        <w:rPr>
          <w:rFonts w:ascii="Calisto MT" w:hAnsi="Calisto MT"/>
          <w:noProof/>
          <w:sz w:val="20"/>
          <w:szCs w:val="20"/>
          <w:lang w:val="en-ID"/>
        </w:rPr>
        <w:t>5</w:t>
      </w:r>
      <w:r w:rsidRPr="007C6383">
        <w:rPr>
          <w:rFonts w:ascii="Calisto MT" w:hAnsi="Calisto MT"/>
          <w:noProof/>
          <w:sz w:val="20"/>
          <w:szCs w:val="20"/>
          <w:lang w:val="en-ID"/>
        </w:rPr>
        <w:t>. Sehingga media yang dikembangkan dapat dikategorikan valid</w:t>
      </w:r>
      <w:r w:rsidR="00063BC2" w:rsidRPr="007C6383">
        <w:rPr>
          <w:rFonts w:ascii="Calisto MT" w:hAnsi="Calisto MT"/>
          <w:noProof/>
          <w:sz w:val="20"/>
          <w:szCs w:val="20"/>
          <w:lang w:val="en-ID"/>
        </w:rPr>
        <w:t>.</w:t>
      </w:r>
    </w:p>
    <w:p w14:paraId="214B196B" w14:textId="155ADFCF" w:rsidR="008B4C32" w:rsidRPr="007C6383" w:rsidRDefault="008B4C32" w:rsidP="008B4C32">
      <w:pPr>
        <w:pStyle w:val="ListParagraph"/>
        <w:spacing w:after="0" w:line="240" w:lineRule="auto"/>
        <w:ind w:left="567" w:firstLine="567"/>
        <w:jc w:val="both"/>
        <w:rPr>
          <w:rFonts w:ascii="Calisto MT" w:hAnsi="Calisto MT"/>
          <w:noProof/>
          <w:sz w:val="20"/>
          <w:szCs w:val="20"/>
          <w:lang w:val="en-ID"/>
        </w:rPr>
      </w:pPr>
      <w:r w:rsidRPr="007C6383">
        <w:rPr>
          <w:rFonts w:ascii="Calisto MT" w:hAnsi="Calisto MT"/>
          <w:noProof/>
          <w:sz w:val="20"/>
          <w:szCs w:val="20"/>
          <w:lang w:val="en-ID"/>
        </w:rPr>
        <w:t xml:space="preserve">Hasil uji pratikalitas menunjukkan bahwa produk media pembelajaran interaktif tentang aspek kepraktisan dengan variabel kriteria media pembelajaran interaktif tentang </w:t>
      </w:r>
      <w:r w:rsidR="00063BC2" w:rsidRPr="007C6383">
        <w:rPr>
          <w:rFonts w:ascii="Calisto MT" w:hAnsi="Calisto MT"/>
          <w:noProof/>
          <w:sz w:val="20"/>
          <w:szCs w:val="20"/>
          <w:lang w:val="en-ID"/>
        </w:rPr>
        <w:t xml:space="preserve">panduan dan informasi, </w:t>
      </w:r>
      <w:r w:rsidR="00063BC2" w:rsidRPr="007C6383">
        <w:rPr>
          <w:rFonts w:ascii="Calisto MT" w:hAnsi="Calisto MT"/>
          <w:noProof/>
          <w:sz w:val="20"/>
          <w:szCs w:val="20"/>
          <w:lang w:val="en-ID"/>
        </w:rPr>
        <w:lastRenderedPageBreak/>
        <w:t xml:space="preserve">kinerja program, dansistematika dan estetika </w:t>
      </w:r>
      <w:r w:rsidRPr="007C6383">
        <w:rPr>
          <w:rFonts w:ascii="Calisto MT" w:hAnsi="Calisto MT"/>
          <w:noProof/>
          <w:sz w:val="20"/>
          <w:szCs w:val="20"/>
          <w:lang w:val="en-ID"/>
        </w:rPr>
        <w:t>maka diperoleh nilai 4,</w:t>
      </w:r>
      <w:r w:rsidR="00063BC2" w:rsidRPr="007C6383">
        <w:rPr>
          <w:rFonts w:ascii="Calisto MT" w:hAnsi="Calisto MT"/>
          <w:noProof/>
          <w:sz w:val="20"/>
          <w:szCs w:val="20"/>
          <w:lang w:val="en-ID"/>
        </w:rPr>
        <w:t>9</w:t>
      </w:r>
      <w:r w:rsidRPr="007C6383">
        <w:rPr>
          <w:rFonts w:ascii="Calisto MT" w:hAnsi="Calisto MT"/>
          <w:noProof/>
          <w:sz w:val="20"/>
          <w:szCs w:val="20"/>
          <w:lang w:val="en-ID"/>
        </w:rPr>
        <w:t xml:space="preserve"> dan guru bidang studi 4</w:t>
      </w:r>
      <w:r w:rsidR="007C6383" w:rsidRPr="007C6383">
        <w:rPr>
          <w:rFonts w:ascii="Calisto MT" w:hAnsi="Calisto MT"/>
          <w:noProof/>
          <w:sz w:val="20"/>
          <w:szCs w:val="20"/>
          <w:lang w:val="en-ID"/>
        </w:rPr>
        <w:t>,9</w:t>
      </w:r>
      <w:r w:rsidRPr="007C6383">
        <w:rPr>
          <w:rFonts w:ascii="Calisto MT" w:hAnsi="Calisto MT"/>
          <w:noProof/>
          <w:sz w:val="20"/>
          <w:szCs w:val="20"/>
          <w:lang w:val="en-ID"/>
        </w:rPr>
        <w:t xml:space="preserve"> dengan kriteria sangat praktis.</w:t>
      </w:r>
    </w:p>
    <w:p w14:paraId="591AE893" w14:textId="77777777" w:rsidR="00F45BF6" w:rsidRPr="007C6383" w:rsidRDefault="00F45BF6" w:rsidP="00F45BF6">
      <w:pPr>
        <w:spacing w:after="0" w:line="240" w:lineRule="auto"/>
        <w:jc w:val="both"/>
        <w:rPr>
          <w:rFonts w:ascii="Calisto MT" w:hAnsi="Calisto MT" w:cs="Times New Roman"/>
          <w:noProof/>
          <w:sz w:val="20"/>
          <w:szCs w:val="20"/>
          <w:lang w:val="en-ID"/>
        </w:rPr>
      </w:pPr>
    </w:p>
    <w:p w14:paraId="78592CE9" w14:textId="77777777" w:rsidR="008B4C32" w:rsidRPr="007C6383" w:rsidRDefault="008B4C32" w:rsidP="00F45BF6">
      <w:pPr>
        <w:spacing w:after="0" w:line="240" w:lineRule="auto"/>
        <w:jc w:val="both"/>
        <w:rPr>
          <w:rFonts w:ascii="Calisto MT" w:hAnsi="Calisto MT" w:cs="Times New Roman"/>
          <w:b/>
          <w:noProof/>
          <w:sz w:val="24"/>
          <w:szCs w:val="24"/>
          <w:lang w:val="en-ID"/>
        </w:rPr>
      </w:pPr>
    </w:p>
    <w:p w14:paraId="101CDADD" w14:textId="7A4554DC" w:rsidR="00CB5618" w:rsidRPr="007C6383" w:rsidRDefault="0088703B" w:rsidP="002A2DF0">
      <w:pPr>
        <w:spacing w:after="120" w:line="240" w:lineRule="auto"/>
        <w:jc w:val="both"/>
        <w:rPr>
          <w:rFonts w:ascii="Calisto MT" w:hAnsi="Calisto MT" w:cs="Times New Roman"/>
          <w:b/>
          <w:noProof/>
          <w:sz w:val="24"/>
          <w:szCs w:val="24"/>
          <w:lang w:val="en-ID"/>
        </w:rPr>
      </w:pPr>
      <w:r w:rsidRPr="007C6383">
        <w:rPr>
          <w:rFonts w:ascii="Calisto MT" w:hAnsi="Calisto MT" w:cs="Times New Roman"/>
          <w:b/>
          <w:noProof/>
          <w:sz w:val="24"/>
          <w:szCs w:val="24"/>
          <w:lang w:val="en-ID"/>
        </w:rPr>
        <w:t>References</w:t>
      </w:r>
    </w:p>
    <w:p w14:paraId="50D57BAD" w14:textId="4C22A48F" w:rsidR="007C6383" w:rsidRPr="007C6383" w:rsidRDefault="007C6383" w:rsidP="007C6383">
      <w:pPr>
        <w:spacing w:after="0" w:line="240" w:lineRule="auto"/>
        <w:ind w:left="1134" w:hanging="720"/>
        <w:jc w:val="both"/>
        <w:rPr>
          <w:rFonts w:ascii="Calisto MT" w:hAnsi="Calisto MT"/>
          <w:noProof/>
          <w:color w:val="222222"/>
          <w:sz w:val="20"/>
          <w:szCs w:val="20"/>
          <w:shd w:val="clear" w:color="auto" w:fill="FFFFFF"/>
          <w:lang w:val="en-ID"/>
        </w:rPr>
      </w:pPr>
      <w:r w:rsidRPr="007C6383">
        <w:rPr>
          <w:rFonts w:ascii="Calisto MT" w:hAnsi="Calisto MT"/>
          <w:noProof/>
          <w:sz w:val="20"/>
          <w:szCs w:val="20"/>
          <w:lang w:val="en-ID"/>
        </w:rPr>
        <w:t xml:space="preserve">Aunurrahman. 2012. </w:t>
      </w:r>
      <w:r w:rsidRPr="007C6383">
        <w:rPr>
          <w:rFonts w:ascii="Calisto MT" w:hAnsi="Calisto MT"/>
          <w:i/>
          <w:noProof/>
          <w:sz w:val="20"/>
          <w:szCs w:val="20"/>
          <w:lang w:val="en-ID"/>
        </w:rPr>
        <w:t xml:space="preserve">Belajar dan Pembelajaran. </w:t>
      </w:r>
      <w:r w:rsidRPr="007C6383">
        <w:rPr>
          <w:rFonts w:ascii="Calisto MT" w:hAnsi="Calisto MT"/>
          <w:noProof/>
          <w:sz w:val="20"/>
          <w:szCs w:val="20"/>
          <w:lang w:val="en-ID"/>
        </w:rPr>
        <w:t>Bandung : Alfabeta.</w:t>
      </w:r>
    </w:p>
    <w:p w14:paraId="680FE96C" w14:textId="77777777" w:rsidR="007C6383" w:rsidRPr="007C6383" w:rsidRDefault="007C6383" w:rsidP="007C6383">
      <w:pPr>
        <w:spacing w:after="0" w:line="240" w:lineRule="auto"/>
        <w:ind w:left="1134" w:hanging="720"/>
        <w:jc w:val="both"/>
        <w:rPr>
          <w:rFonts w:ascii="Calisto MT" w:hAnsi="Calisto MT"/>
          <w:noProof/>
          <w:color w:val="222222"/>
          <w:sz w:val="20"/>
          <w:szCs w:val="20"/>
          <w:shd w:val="clear" w:color="auto" w:fill="FFFFFF"/>
          <w:lang w:val="en-ID"/>
        </w:rPr>
      </w:pPr>
    </w:p>
    <w:p w14:paraId="4C5DDA3F" w14:textId="6203C6B9" w:rsidR="007C6383" w:rsidRPr="007C6383" w:rsidRDefault="007C6383" w:rsidP="007C6383">
      <w:pPr>
        <w:spacing w:after="0" w:line="240" w:lineRule="auto"/>
        <w:ind w:left="426"/>
        <w:jc w:val="both"/>
        <w:rPr>
          <w:rFonts w:ascii="Calisto MT" w:hAnsi="Calisto MT"/>
          <w:noProof/>
          <w:sz w:val="20"/>
          <w:szCs w:val="20"/>
          <w:lang w:val="en-ID"/>
        </w:rPr>
      </w:pPr>
      <w:r w:rsidRPr="007C6383">
        <w:rPr>
          <w:rFonts w:ascii="Calisto MT" w:hAnsi="Calisto MT"/>
          <w:noProof/>
          <w:sz w:val="20"/>
          <w:szCs w:val="20"/>
          <w:lang w:val="en-ID"/>
        </w:rPr>
        <w:t xml:space="preserve">Arif Sadiman. dkk. 2006. </w:t>
      </w:r>
      <w:r w:rsidRPr="007C6383">
        <w:rPr>
          <w:rFonts w:ascii="Calisto MT" w:hAnsi="Calisto MT"/>
          <w:i/>
          <w:noProof/>
          <w:sz w:val="20"/>
          <w:szCs w:val="20"/>
          <w:lang w:val="en-ID"/>
        </w:rPr>
        <w:t>Media Pendidikan</w:t>
      </w:r>
      <w:r w:rsidRPr="007C6383">
        <w:rPr>
          <w:rFonts w:ascii="Calisto MT" w:hAnsi="Calisto MT"/>
          <w:noProof/>
          <w:sz w:val="20"/>
          <w:szCs w:val="20"/>
          <w:lang w:val="en-ID"/>
        </w:rPr>
        <w:t>. Jakarta: Rajagrafindo Persada.</w:t>
      </w:r>
    </w:p>
    <w:p w14:paraId="45EB8AF0" w14:textId="77777777" w:rsidR="007C6383" w:rsidRPr="007C6383" w:rsidRDefault="007C6383" w:rsidP="007C6383">
      <w:pPr>
        <w:spacing w:after="0" w:line="240" w:lineRule="auto"/>
        <w:ind w:left="426"/>
        <w:jc w:val="both"/>
        <w:rPr>
          <w:rFonts w:ascii="Calisto MT" w:hAnsi="Calisto MT"/>
          <w:noProof/>
          <w:sz w:val="20"/>
          <w:szCs w:val="20"/>
          <w:lang w:val="en-ID"/>
        </w:rPr>
      </w:pPr>
    </w:p>
    <w:p w14:paraId="3FFF06D4" w14:textId="13518894"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Astuti, Epinur, &amp; Fuldiaratman. (2018). Penggunaan multimedia untuk mengajarkan larutan elektrolit dan nonelektrolit. </w:t>
      </w:r>
      <w:r w:rsidRPr="007C6383">
        <w:rPr>
          <w:rFonts w:ascii="Calisto MT" w:hAnsi="Calisto MT" w:cs="Times New Roman"/>
          <w:bCs/>
          <w:i/>
          <w:iCs/>
          <w:noProof/>
          <w:sz w:val="20"/>
          <w:szCs w:val="20"/>
          <w:lang w:val="en-ID"/>
        </w:rPr>
        <w:t>Jurnal Pendidikan</w:t>
      </w:r>
      <w:r w:rsidRPr="007C6383">
        <w:rPr>
          <w:rFonts w:ascii="Calisto MT" w:hAnsi="Calisto MT" w:cs="Times New Roman"/>
          <w:bCs/>
          <w:noProof/>
          <w:sz w:val="20"/>
          <w:szCs w:val="20"/>
          <w:lang w:val="en-ID"/>
        </w:rPr>
        <w:t>, 10(2), 113-125.</w:t>
      </w:r>
    </w:p>
    <w:p w14:paraId="39F15B73" w14:textId="72BEAD89" w:rsidR="007C6383" w:rsidRPr="007C6383" w:rsidRDefault="007C6383" w:rsidP="007C6383">
      <w:pPr>
        <w:spacing w:after="0" w:line="240" w:lineRule="auto"/>
        <w:ind w:left="1134" w:hanging="720"/>
        <w:jc w:val="both"/>
        <w:rPr>
          <w:rFonts w:ascii="Calisto MT" w:hAnsi="Calisto MT"/>
          <w:noProof/>
          <w:color w:val="000000"/>
          <w:sz w:val="20"/>
          <w:szCs w:val="20"/>
          <w:lang w:val="en-ID"/>
        </w:rPr>
      </w:pPr>
      <w:r w:rsidRPr="007C6383">
        <w:rPr>
          <w:rFonts w:ascii="Calisto MT" w:hAnsi="Calisto MT"/>
          <w:noProof/>
          <w:color w:val="000000"/>
          <w:sz w:val="20"/>
          <w:szCs w:val="20"/>
          <w:lang w:val="en-ID"/>
        </w:rPr>
        <w:t xml:space="preserve">Azhar Arsyad, 2010. </w:t>
      </w:r>
      <w:r w:rsidRPr="007C6383">
        <w:rPr>
          <w:rFonts w:ascii="Calisto MT" w:hAnsi="Calisto MT"/>
          <w:i/>
          <w:noProof/>
          <w:color w:val="000000"/>
          <w:sz w:val="20"/>
          <w:szCs w:val="20"/>
          <w:lang w:val="en-ID"/>
        </w:rPr>
        <w:t>Media Pembelajaran</w:t>
      </w:r>
      <w:r w:rsidRPr="007C6383">
        <w:rPr>
          <w:rFonts w:ascii="Calisto MT" w:hAnsi="Calisto MT"/>
          <w:noProof/>
          <w:color w:val="000000"/>
          <w:sz w:val="20"/>
          <w:szCs w:val="20"/>
          <w:lang w:val="en-ID"/>
        </w:rPr>
        <w:t>. Jakarta: Raja Grafindo Persada</w:t>
      </w:r>
    </w:p>
    <w:p w14:paraId="18145EBA" w14:textId="77777777" w:rsidR="007C6383" w:rsidRPr="007C6383" w:rsidRDefault="007C6383" w:rsidP="007C6383">
      <w:pPr>
        <w:spacing w:after="0" w:line="240" w:lineRule="auto"/>
        <w:ind w:left="1134" w:hanging="720"/>
        <w:jc w:val="both"/>
        <w:rPr>
          <w:rFonts w:ascii="Calisto MT" w:hAnsi="Calisto MT"/>
          <w:noProof/>
          <w:color w:val="000000"/>
          <w:sz w:val="20"/>
          <w:szCs w:val="20"/>
          <w:lang w:val="en-ID"/>
        </w:rPr>
      </w:pPr>
    </w:p>
    <w:p w14:paraId="35B5CAE8" w14:textId="77777777"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Experenza, Isnaini, &amp; Irmita. (2019). Relevansi larutan elektrolit dan nonelektrolit dalam kehidupan sehari-hari. </w:t>
      </w:r>
      <w:r w:rsidRPr="007C6383">
        <w:rPr>
          <w:rFonts w:ascii="Calisto MT" w:hAnsi="Calisto MT" w:cs="Times New Roman"/>
          <w:bCs/>
          <w:i/>
          <w:iCs/>
          <w:noProof/>
          <w:sz w:val="20"/>
          <w:szCs w:val="20"/>
          <w:lang w:val="en-ID"/>
        </w:rPr>
        <w:t>Jurnal Pendidikan Kimia</w:t>
      </w:r>
      <w:r w:rsidRPr="007C6383">
        <w:rPr>
          <w:rFonts w:ascii="Calisto MT" w:hAnsi="Calisto MT" w:cs="Times New Roman"/>
          <w:bCs/>
          <w:noProof/>
          <w:sz w:val="20"/>
          <w:szCs w:val="20"/>
          <w:lang w:val="en-ID"/>
        </w:rPr>
        <w:t>, 15(1), 67-78.</w:t>
      </w:r>
    </w:p>
    <w:p w14:paraId="1A360298" w14:textId="77777777"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Fitriyani, Rahmawati, &amp; Yusmaniar. (2019). Kesulitan siswa dalam memahami larutan elektrolit dan nonelektrolit. </w:t>
      </w:r>
      <w:r w:rsidRPr="007C6383">
        <w:rPr>
          <w:rFonts w:ascii="Calisto MT" w:hAnsi="Calisto MT" w:cs="Times New Roman"/>
          <w:bCs/>
          <w:i/>
          <w:iCs/>
          <w:noProof/>
          <w:sz w:val="20"/>
          <w:szCs w:val="20"/>
          <w:lang w:val="en-ID"/>
        </w:rPr>
        <w:t>Jurnal Pendidikan Sains</w:t>
      </w:r>
      <w:r w:rsidRPr="007C6383">
        <w:rPr>
          <w:rFonts w:ascii="Calisto MT" w:hAnsi="Calisto MT" w:cs="Times New Roman"/>
          <w:bCs/>
          <w:noProof/>
          <w:sz w:val="20"/>
          <w:szCs w:val="20"/>
          <w:lang w:val="en-ID"/>
        </w:rPr>
        <w:t>, 8(3), 145-152.</w:t>
      </w:r>
    </w:p>
    <w:p w14:paraId="250E52AB" w14:textId="77777777"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Hikmah, Saridewi, &amp; Agung. (2017). Pemanfaatan simulasi laboratorium virtual dalam multimedia interaktif. </w:t>
      </w:r>
      <w:r w:rsidRPr="007C6383">
        <w:rPr>
          <w:rFonts w:ascii="Calisto MT" w:hAnsi="Calisto MT" w:cs="Times New Roman"/>
          <w:bCs/>
          <w:i/>
          <w:iCs/>
          <w:noProof/>
          <w:sz w:val="20"/>
          <w:szCs w:val="20"/>
          <w:lang w:val="en-ID"/>
        </w:rPr>
        <w:t>Jurnal Teknologi Pendidikan</w:t>
      </w:r>
      <w:r w:rsidRPr="007C6383">
        <w:rPr>
          <w:rFonts w:ascii="Calisto MT" w:hAnsi="Calisto MT" w:cs="Times New Roman"/>
          <w:bCs/>
          <w:noProof/>
          <w:sz w:val="20"/>
          <w:szCs w:val="20"/>
          <w:lang w:val="en-ID"/>
        </w:rPr>
        <w:t>, 6(4), 95-108.</w:t>
      </w:r>
    </w:p>
    <w:p w14:paraId="31862E9B" w14:textId="77777777"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Kementerian Pendidikan dan Kebudayaan Pusat Pendidikan dan Pelatihan Pegawai. (2016). </w:t>
      </w:r>
      <w:r w:rsidRPr="007C6383">
        <w:rPr>
          <w:rFonts w:ascii="Calisto MT" w:hAnsi="Calisto MT" w:cs="Times New Roman"/>
          <w:bCs/>
          <w:i/>
          <w:iCs/>
          <w:noProof/>
          <w:sz w:val="20"/>
          <w:szCs w:val="20"/>
          <w:lang w:val="en-ID"/>
        </w:rPr>
        <w:t>Penggunaan media pembelajaran dalam meningkatkan daya ingat siswa</w:t>
      </w:r>
      <w:r w:rsidRPr="007C6383">
        <w:rPr>
          <w:rFonts w:ascii="Calisto MT" w:hAnsi="Calisto MT" w:cs="Times New Roman"/>
          <w:bCs/>
          <w:noProof/>
          <w:sz w:val="20"/>
          <w:szCs w:val="20"/>
          <w:lang w:val="en-ID"/>
        </w:rPr>
        <w:t>. Jakarta: Kementerian Pendidikan dan Kebudayaan.</w:t>
      </w:r>
    </w:p>
    <w:p w14:paraId="03B6CAE7" w14:textId="44B375CB"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Muyassaroh. (2021). Kesulitan siswa dalam mempelajari larutan elektrolit dan nonelektrolit. </w:t>
      </w:r>
      <w:r w:rsidRPr="007C6383">
        <w:rPr>
          <w:rFonts w:ascii="Calisto MT" w:hAnsi="Calisto MT" w:cs="Times New Roman"/>
          <w:bCs/>
          <w:i/>
          <w:iCs/>
          <w:noProof/>
          <w:sz w:val="20"/>
          <w:szCs w:val="20"/>
          <w:lang w:val="en-ID"/>
        </w:rPr>
        <w:t>Jurnal Pendidikan</w:t>
      </w:r>
      <w:r w:rsidRPr="007C6383">
        <w:rPr>
          <w:rFonts w:ascii="Calisto MT" w:hAnsi="Calisto MT" w:cs="Times New Roman"/>
          <w:bCs/>
          <w:noProof/>
          <w:sz w:val="20"/>
          <w:szCs w:val="20"/>
          <w:lang w:val="en-ID"/>
        </w:rPr>
        <w:t>, 12(2), 89-102.</w:t>
      </w:r>
    </w:p>
    <w:p w14:paraId="33BACA42" w14:textId="7440023D" w:rsidR="007C6383" w:rsidRPr="007C6383" w:rsidRDefault="007C6383" w:rsidP="007C6383">
      <w:pPr>
        <w:spacing w:after="0" w:line="240" w:lineRule="auto"/>
        <w:ind w:left="1134" w:hanging="720"/>
        <w:jc w:val="both"/>
        <w:rPr>
          <w:rFonts w:ascii="Calisto MT" w:hAnsi="Calisto MT"/>
          <w:noProof/>
          <w:color w:val="222222"/>
          <w:sz w:val="20"/>
          <w:szCs w:val="20"/>
          <w:shd w:val="clear" w:color="auto" w:fill="FFFFFF"/>
          <w:lang w:val="en-ID"/>
        </w:rPr>
      </w:pPr>
      <w:r w:rsidRPr="007C6383">
        <w:rPr>
          <w:rFonts w:ascii="Calisto MT" w:hAnsi="Calisto MT"/>
          <w:noProof/>
          <w:sz w:val="20"/>
          <w:szCs w:val="20"/>
          <w:lang w:val="en-ID"/>
        </w:rPr>
        <w:t xml:space="preserve">Punaji Setyosari.  2013. </w:t>
      </w:r>
      <w:r w:rsidRPr="007C6383">
        <w:rPr>
          <w:rFonts w:ascii="Calisto MT" w:hAnsi="Calisto MT"/>
          <w:i/>
          <w:noProof/>
          <w:sz w:val="20"/>
          <w:szCs w:val="20"/>
          <w:lang w:val="en-ID"/>
        </w:rPr>
        <w:t>Metode Penelitian Pendidikan dan Pengembangan</w:t>
      </w:r>
      <w:r w:rsidRPr="007C6383">
        <w:rPr>
          <w:rFonts w:ascii="Calisto MT" w:hAnsi="Calisto MT"/>
          <w:noProof/>
          <w:sz w:val="20"/>
          <w:szCs w:val="20"/>
          <w:lang w:val="en-ID"/>
        </w:rPr>
        <w:t>. Jakarta: Kencana Prenada Media Group.</w:t>
      </w:r>
    </w:p>
    <w:p w14:paraId="1692A430" w14:textId="77777777"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Ristiyani, &amp; Bahriah. (2016). Pengaruh fasilitas dan infrastruktur terhadap kesulitan belajar kimia. </w:t>
      </w:r>
      <w:r w:rsidRPr="007C6383">
        <w:rPr>
          <w:rFonts w:ascii="Calisto MT" w:hAnsi="Calisto MT" w:cs="Times New Roman"/>
          <w:bCs/>
          <w:i/>
          <w:iCs/>
          <w:noProof/>
          <w:sz w:val="20"/>
          <w:szCs w:val="20"/>
          <w:lang w:val="en-ID"/>
        </w:rPr>
        <w:t>Jurnal Pendidikan Kimia</w:t>
      </w:r>
      <w:r w:rsidRPr="007C6383">
        <w:rPr>
          <w:rFonts w:ascii="Calisto MT" w:hAnsi="Calisto MT" w:cs="Times New Roman"/>
          <w:bCs/>
          <w:noProof/>
          <w:sz w:val="20"/>
          <w:szCs w:val="20"/>
          <w:lang w:val="en-ID"/>
        </w:rPr>
        <w:t>, 14(2), 99-112.</w:t>
      </w:r>
    </w:p>
    <w:p w14:paraId="12B1759F" w14:textId="77777777"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Rusman. (2012). </w:t>
      </w:r>
      <w:r w:rsidRPr="007C6383">
        <w:rPr>
          <w:rFonts w:ascii="Calisto MT" w:hAnsi="Calisto MT" w:cs="Times New Roman"/>
          <w:bCs/>
          <w:i/>
          <w:iCs/>
          <w:noProof/>
          <w:sz w:val="20"/>
          <w:szCs w:val="20"/>
          <w:lang w:val="en-ID"/>
        </w:rPr>
        <w:t>Belajar mandiri dan multimedia interaktif</w:t>
      </w:r>
      <w:r w:rsidRPr="007C6383">
        <w:rPr>
          <w:rFonts w:ascii="Calisto MT" w:hAnsi="Calisto MT" w:cs="Times New Roman"/>
          <w:bCs/>
          <w:noProof/>
          <w:sz w:val="20"/>
          <w:szCs w:val="20"/>
          <w:lang w:val="en-ID"/>
        </w:rPr>
        <w:t>. Jakarta: RajaGrafindo Persada.</w:t>
      </w:r>
    </w:p>
    <w:p w14:paraId="3CFA005F" w14:textId="09440109"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Sadiman, A. S. (2012). </w:t>
      </w:r>
      <w:r w:rsidRPr="007C6383">
        <w:rPr>
          <w:rFonts w:ascii="Calisto MT" w:hAnsi="Calisto MT" w:cs="Times New Roman"/>
          <w:bCs/>
          <w:i/>
          <w:iCs/>
          <w:noProof/>
          <w:sz w:val="20"/>
          <w:szCs w:val="20"/>
          <w:lang w:val="en-ID"/>
        </w:rPr>
        <w:t>Media Pendidikan: Pengertian, Pengembangan dan Pemanfaatannya</w:t>
      </w:r>
      <w:r w:rsidRPr="007C6383">
        <w:rPr>
          <w:rFonts w:ascii="Calisto MT" w:hAnsi="Calisto MT" w:cs="Times New Roman"/>
          <w:bCs/>
          <w:noProof/>
          <w:sz w:val="20"/>
          <w:szCs w:val="20"/>
          <w:lang w:val="en-ID"/>
        </w:rPr>
        <w:t>. Jakarta: Rajawali Pers.</w:t>
      </w:r>
    </w:p>
    <w:p w14:paraId="3D30CCF3" w14:textId="77777777" w:rsidR="007C6383" w:rsidRPr="007C6383" w:rsidRDefault="007C6383" w:rsidP="007C6383">
      <w:pPr>
        <w:spacing w:after="0" w:line="240" w:lineRule="auto"/>
        <w:ind w:left="1134" w:hanging="720"/>
        <w:jc w:val="both"/>
        <w:rPr>
          <w:rFonts w:ascii="Calisto MT" w:hAnsi="Calisto MT"/>
          <w:noProof/>
          <w:color w:val="222222"/>
          <w:sz w:val="20"/>
          <w:szCs w:val="20"/>
          <w:shd w:val="clear" w:color="auto" w:fill="FFFFFF"/>
          <w:lang w:val="en-ID"/>
        </w:rPr>
      </w:pPr>
      <w:r w:rsidRPr="007C6383">
        <w:rPr>
          <w:rFonts w:ascii="Calisto MT" w:hAnsi="Calisto MT"/>
          <w:noProof/>
          <w:color w:val="222222"/>
          <w:sz w:val="20"/>
          <w:szCs w:val="20"/>
          <w:shd w:val="clear" w:color="auto" w:fill="FFFFFF"/>
          <w:lang w:val="en-ID"/>
        </w:rPr>
        <w:t xml:space="preserve">Sanjiwani, NLI., Muderawan IW, Sudiana IK. 2018. Analisis Kesulitan Belajar Kimia Pada Materi Larutan Penyangga di SMA Negeri 2 Banjar. </w:t>
      </w:r>
      <w:r w:rsidRPr="007C6383">
        <w:rPr>
          <w:rFonts w:ascii="Calisto MT" w:hAnsi="Calisto MT"/>
          <w:i/>
          <w:noProof/>
          <w:color w:val="222222"/>
          <w:sz w:val="20"/>
          <w:szCs w:val="20"/>
          <w:shd w:val="clear" w:color="auto" w:fill="FFFFFF"/>
          <w:lang w:val="en-ID"/>
        </w:rPr>
        <w:t>Jurnal Pendidikan Kimia Undiksha</w:t>
      </w:r>
      <w:r w:rsidRPr="007C6383">
        <w:rPr>
          <w:rFonts w:ascii="Calisto MT" w:hAnsi="Calisto MT"/>
          <w:noProof/>
          <w:color w:val="222222"/>
          <w:sz w:val="20"/>
          <w:szCs w:val="20"/>
          <w:shd w:val="clear" w:color="auto" w:fill="FFFFFF"/>
          <w:lang w:val="en-ID"/>
        </w:rPr>
        <w:t>, 2(2).</w:t>
      </w:r>
    </w:p>
    <w:p w14:paraId="10E85C7C" w14:textId="77777777"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p>
    <w:p w14:paraId="5DED0B69" w14:textId="024BDC65"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Setyosari, Punaji. (2013). </w:t>
      </w:r>
      <w:r w:rsidRPr="007C6383">
        <w:rPr>
          <w:rFonts w:ascii="Calisto MT" w:hAnsi="Calisto MT" w:cs="Times New Roman"/>
          <w:bCs/>
          <w:i/>
          <w:iCs/>
          <w:noProof/>
          <w:sz w:val="20"/>
          <w:szCs w:val="20"/>
          <w:lang w:val="en-ID"/>
        </w:rPr>
        <w:t>Metode Penelitian Pendidikan dan Pengembangan</w:t>
      </w:r>
      <w:r w:rsidRPr="007C6383">
        <w:rPr>
          <w:rFonts w:ascii="Calisto MT" w:hAnsi="Calisto MT" w:cs="Times New Roman"/>
          <w:bCs/>
          <w:noProof/>
          <w:sz w:val="20"/>
          <w:szCs w:val="20"/>
          <w:lang w:val="en-ID"/>
        </w:rPr>
        <w:t>. Jakarta: Kencana Prenada Media Group.</w:t>
      </w:r>
    </w:p>
    <w:p w14:paraId="3352B08F" w14:textId="0A700E0D" w:rsidR="007C6383" w:rsidRPr="007C6383" w:rsidRDefault="007C6383" w:rsidP="007C6383">
      <w:pPr>
        <w:spacing w:after="0" w:line="240" w:lineRule="auto"/>
        <w:ind w:left="1134" w:hanging="720"/>
        <w:jc w:val="both"/>
        <w:rPr>
          <w:rFonts w:ascii="Calisto MT" w:hAnsi="Calisto MT"/>
          <w:noProof/>
          <w:sz w:val="20"/>
          <w:szCs w:val="20"/>
          <w:lang w:val="en-ID"/>
        </w:rPr>
      </w:pPr>
      <w:r w:rsidRPr="007C6383">
        <w:rPr>
          <w:rFonts w:ascii="Calisto MT" w:hAnsi="Calisto MT"/>
          <w:noProof/>
          <w:sz w:val="20"/>
          <w:szCs w:val="20"/>
          <w:lang w:val="en-ID"/>
        </w:rPr>
        <w:t xml:space="preserve">Syafril. 2019. </w:t>
      </w:r>
      <w:r w:rsidRPr="007C6383">
        <w:rPr>
          <w:rFonts w:ascii="Calisto MT" w:hAnsi="Calisto MT"/>
          <w:i/>
          <w:iCs/>
          <w:noProof/>
          <w:sz w:val="20"/>
          <w:szCs w:val="20"/>
          <w:lang w:val="en-ID"/>
        </w:rPr>
        <w:t>Statistik Pendidikan</w:t>
      </w:r>
      <w:r w:rsidRPr="007C6383">
        <w:rPr>
          <w:rFonts w:ascii="Calisto MT" w:hAnsi="Calisto MT"/>
          <w:noProof/>
          <w:sz w:val="20"/>
          <w:szCs w:val="20"/>
          <w:lang w:val="en-ID"/>
        </w:rPr>
        <w:t>. Padang : Prenadamedia Group.</w:t>
      </w:r>
    </w:p>
    <w:p w14:paraId="07D7D06F" w14:textId="77777777" w:rsidR="007C6383" w:rsidRPr="007C6383" w:rsidRDefault="007C6383" w:rsidP="007C6383">
      <w:pPr>
        <w:spacing w:after="0" w:line="240" w:lineRule="auto"/>
        <w:ind w:left="1134" w:hanging="720"/>
        <w:jc w:val="both"/>
        <w:rPr>
          <w:rFonts w:ascii="Calisto MT" w:hAnsi="Calisto MT"/>
          <w:noProof/>
          <w:sz w:val="20"/>
          <w:szCs w:val="20"/>
          <w:lang w:val="en-ID"/>
        </w:rPr>
      </w:pPr>
    </w:p>
    <w:p w14:paraId="69DB9F3F" w14:textId="77777777"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Trianto. (2012). </w:t>
      </w:r>
      <w:r w:rsidRPr="007C6383">
        <w:rPr>
          <w:rFonts w:ascii="Calisto MT" w:hAnsi="Calisto MT" w:cs="Times New Roman"/>
          <w:bCs/>
          <w:i/>
          <w:iCs/>
          <w:noProof/>
          <w:sz w:val="20"/>
          <w:szCs w:val="20"/>
          <w:lang w:val="en-ID"/>
        </w:rPr>
        <w:t>Model Pembelajaran Terpadu</w:t>
      </w:r>
      <w:r w:rsidRPr="007C6383">
        <w:rPr>
          <w:rFonts w:ascii="Calisto MT" w:hAnsi="Calisto MT" w:cs="Times New Roman"/>
          <w:bCs/>
          <w:noProof/>
          <w:sz w:val="20"/>
          <w:szCs w:val="20"/>
          <w:lang w:val="en-ID"/>
        </w:rPr>
        <w:t>. Jakarta: Bumi Aksara.</w:t>
      </w:r>
    </w:p>
    <w:p w14:paraId="29792781" w14:textId="77777777"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Wedemeyer, C. A. (2012). Kemandirian dalam belajar. Dalam Rusman, </w:t>
      </w:r>
      <w:r w:rsidRPr="007C6383">
        <w:rPr>
          <w:rFonts w:ascii="Calisto MT" w:hAnsi="Calisto MT" w:cs="Times New Roman"/>
          <w:bCs/>
          <w:i/>
          <w:iCs/>
          <w:noProof/>
          <w:sz w:val="20"/>
          <w:szCs w:val="20"/>
          <w:lang w:val="en-ID"/>
        </w:rPr>
        <w:t>Belajar Mandiri dan Multimedia Interaktif</w:t>
      </w:r>
      <w:r w:rsidRPr="007C6383">
        <w:rPr>
          <w:rFonts w:ascii="Calisto MT" w:hAnsi="Calisto MT" w:cs="Times New Roman"/>
          <w:bCs/>
          <w:noProof/>
          <w:sz w:val="20"/>
          <w:szCs w:val="20"/>
          <w:lang w:val="en-ID"/>
        </w:rPr>
        <w:t>. Jakarta: RajaGrafindo Persada.</w:t>
      </w:r>
    </w:p>
    <w:p w14:paraId="27ED3DC1" w14:textId="77777777" w:rsidR="007C6383" w:rsidRPr="007C6383" w:rsidRDefault="007C6383" w:rsidP="007C6383">
      <w:pPr>
        <w:spacing w:after="120" w:line="240" w:lineRule="auto"/>
        <w:ind w:left="1134" w:hanging="720"/>
        <w:jc w:val="both"/>
        <w:rPr>
          <w:rFonts w:ascii="Calisto MT" w:hAnsi="Calisto MT" w:cs="Times New Roman"/>
          <w:bCs/>
          <w:noProof/>
          <w:sz w:val="20"/>
          <w:szCs w:val="20"/>
          <w:lang w:val="en-ID"/>
        </w:rPr>
      </w:pPr>
      <w:r w:rsidRPr="007C6383">
        <w:rPr>
          <w:rFonts w:ascii="Calisto MT" w:hAnsi="Calisto MT" w:cs="Times New Roman"/>
          <w:bCs/>
          <w:noProof/>
          <w:sz w:val="20"/>
          <w:szCs w:val="20"/>
          <w:lang w:val="en-ID"/>
        </w:rPr>
        <w:t xml:space="preserve">Zairana, Djulia, &amp; Harahap. (2020). Keunggulan Adobe Flash sebagai media pembelajaran interaktif. </w:t>
      </w:r>
      <w:r w:rsidRPr="007C6383">
        <w:rPr>
          <w:rFonts w:ascii="Calisto MT" w:hAnsi="Calisto MT" w:cs="Times New Roman"/>
          <w:bCs/>
          <w:i/>
          <w:iCs/>
          <w:noProof/>
          <w:sz w:val="20"/>
          <w:szCs w:val="20"/>
          <w:lang w:val="en-ID"/>
        </w:rPr>
        <w:t>Jurnal Teknologi Pendidikan</w:t>
      </w:r>
      <w:r w:rsidRPr="007C6383">
        <w:rPr>
          <w:rFonts w:ascii="Calisto MT" w:hAnsi="Calisto MT" w:cs="Times New Roman"/>
          <w:bCs/>
          <w:noProof/>
          <w:sz w:val="20"/>
          <w:szCs w:val="20"/>
          <w:lang w:val="en-ID"/>
        </w:rPr>
        <w:t>, 12(1), 101-114.</w:t>
      </w:r>
    </w:p>
    <w:p w14:paraId="43439229" w14:textId="77777777" w:rsidR="007F075B" w:rsidRPr="007C6383" w:rsidRDefault="007F075B" w:rsidP="00F45BF6">
      <w:pPr>
        <w:spacing w:after="120" w:line="240" w:lineRule="auto"/>
        <w:ind w:firstLine="284"/>
        <w:jc w:val="both"/>
        <w:rPr>
          <w:rFonts w:ascii="Calisto MT" w:hAnsi="Calisto MT" w:cs="Times New Roman"/>
          <w:noProof/>
          <w:sz w:val="20"/>
          <w:szCs w:val="20"/>
          <w:lang w:val="en-ID"/>
        </w:rPr>
      </w:pPr>
    </w:p>
    <w:sectPr w:rsidR="007F075B" w:rsidRPr="007C6383" w:rsidSect="008917C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A2C2" w14:textId="77777777" w:rsidR="00133818" w:rsidRDefault="00133818" w:rsidP="002F378A">
      <w:pPr>
        <w:spacing w:after="0" w:line="240" w:lineRule="auto"/>
      </w:pPr>
      <w:r>
        <w:separator/>
      </w:r>
    </w:p>
  </w:endnote>
  <w:endnote w:type="continuationSeparator" w:id="0">
    <w:p w14:paraId="57D60137" w14:textId="77777777" w:rsidR="00133818" w:rsidRDefault="00133818"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6"/>
        <w:szCs w:val="16"/>
      </w:rPr>
      <w:id w:val="917831"/>
      <w:docPartObj>
        <w:docPartGallery w:val="Page Numbers (Bottom of Page)"/>
        <w:docPartUnique/>
      </w:docPartObj>
    </w:sdtPr>
    <w:sdtEndPr/>
    <w:sdtContent>
      <w:p w14:paraId="0785C3E2" w14:textId="66D110B9" w:rsidR="008453B0" w:rsidRPr="008453B0" w:rsidRDefault="007C7567" w:rsidP="008453B0">
        <w:pPr>
          <w:jc w:val="right"/>
          <w:rPr>
            <w:rFonts w:asciiTheme="majorHAnsi" w:hAnsiTheme="majorHAnsi" w:cstheme="majorHAnsi"/>
            <w:bCs/>
            <w:noProof/>
            <w:color w:val="000000"/>
            <w:sz w:val="16"/>
            <w:szCs w:val="16"/>
            <w:lang w:val="en-ID"/>
          </w:rPr>
        </w:pPr>
        <w:r w:rsidRPr="008453B0">
          <w:rPr>
            <w:rFonts w:asciiTheme="majorHAnsi" w:hAnsiTheme="majorHAnsi" w:cstheme="majorHAnsi"/>
            <w:bCs/>
            <w:noProof/>
            <w:sz w:val="2"/>
            <w:szCs w:val="2"/>
            <w:lang w:val="en-US"/>
          </w:rPr>
          <mc:AlternateContent>
            <mc:Choice Requires="wps">
              <w:drawing>
                <wp:anchor distT="0" distB="0" distL="114300" distR="114300" simplePos="0" relativeHeight="251644928" behindDoc="0" locked="0" layoutInCell="1" allowOverlap="1" wp14:anchorId="42430E7F" wp14:editId="218FF668">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40EA9"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" strokeweight="1.5pt"/>
              </w:pict>
            </mc:Fallback>
          </mc:AlternateContent>
        </w:r>
        <w:proofErr w:type="gramStart"/>
        <w:r w:rsidR="008453B0">
          <w:rPr>
            <w:rFonts w:cstheme="minorHAnsi"/>
            <w:sz w:val="16"/>
            <w:szCs w:val="16"/>
            <w:lang w:val="en-US"/>
          </w:rPr>
          <w:t>(</w:t>
        </w:r>
        <w:r w:rsidR="008B4C32" w:rsidRPr="008453B0">
          <w:rPr>
            <w:rFonts w:asciiTheme="majorHAnsi" w:hAnsiTheme="majorHAnsi" w:cstheme="majorHAnsi"/>
            <w:bCs/>
            <w:sz w:val="2"/>
            <w:szCs w:val="2"/>
            <w:lang w:val="en-US"/>
          </w:rPr>
          <w:t xml:space="preserve"> </w:t>
        </w:r>
        <w:r w:rsidR="008453B0">
          <w:rPr>
            <w:rFonts w:asciiTheme="majorHAnsi" w:hAnsiTheme="majorHAnsi" w:cstheme="majorHAnsi"/>
            <w:bCs/>
            <w:sz w:val="2"/>
            <w:szCs w:val="2"/>
            <w:lang w:val="en-US"/>
          </w:rPr>
          <w:t>(</w:t>
        </w:r>
        <w:proofErr w:type="gramEnd"/>
        <w:r w:rsidR="008453B0">
          <w:rPr>
            <w:rFonts w:asciiTheme="majorHAnsi" w:hAnsiTheme="majorHAnsi" w:cstheme="majorHAnsi"/>
            <w:bCs/>
            <w:sz w:val="2"/>
            <w:szCs w:val="2"/>
            <w:lang w:val="en-US"/>
          </w:rPr>
          <w:t>(</w:t>
        </w:r>
        <w:r w:rsidR="008453B0" w:rsidRPr="008453B0">
          <w:rPr>
            <w:rFonts w:asciiTheme="majorHAnsi" w:hAnsiTheme="majorHAnsi" w:cstheme="majorHAnsi"/>
            <w:bCs/>
            <w:noProof/>
            <w:color w:val="000000"/>
            <w:sz w:val="16"/>
            <w:szCs w:val="16"/>
            <w:lang w:val="en-ID"/>
          </w:rPr>
          <w:t xml:space="preserve">PENGEMBANGAN MULTIMEDIA INTERAKTIF BERBANTUAN APLIKASI </w:t>
        </w:r>
        <w:r w:rsidR="008453B0" w:rsidRPr="008453B0">
          <w:rPr>
            <w:rFonts w:asciiTheme="majorHAnsi" w:hAnsiTheme="majorHAnsi" w:cstheme="majorHAnsi"/>
            <w:bCs/>
            <w:i/>
            <w:iCs/>
            <w:noProof/>
            <w:color w:val="000000"/>
            <w:sz w:val="16"/>
            <w:szCs w:val="16"/>
            <w:lang w:val="en-ID"/>
          </w:rPr>
          <w:t xml:space="preserve">MOBILE </w:t>
        </w:r>
        <w:r w:rsidR="008453B0" w:rsidRPr="008453B0">
          <w:rPr>
            <w:rFonts w:asciiTheme="majorHAnsi" w:hAnsiTheme="majorHAnsi" w:cstheme="majorHAnsi"/>
            <w:bCs/>
            <w:noProof/>
            <w:color w:val="000000"/>
            <w:sz w:val="16"/>
            <w:szCs w:val="16"/>
            <w:lang w:val="en-ID"/>
          </w:rPr>
          <w:t>PADA MATA PELAJARAN KIMIA KELAS X SMA</w:t>
        </w:r>
        <w:r w:rsidR="008453B0">
          <w:rPr>
            <w:rFonts w:asciiTheme="majorHAnsi" w:hAnsiTheme="majorHAnsi" w:cstheme="majorHAnsi"/>
            <w:bCs/>
            <w:noProof/>
            <w:color w:val="000000"/>
            <w:sz w:val="16"/>
            <w:szCs w:val="16"/>
            <w:lang w:val="en-ID"/>
          </w:rPr>
          <w:t>)</w:t>
        </w:r>
      </w:p>
      <w:p w14:paraId="2C050F5B" w14:textId="0287EA0B" w:rsidR="00542AC2" w:rsidRPr="008B4C32" w:rsidRDefault="00133818" w:rsidP="008B4C32">
        <w:pPr>
          <w:jc w:val="right"/>
          <w:rPr>
            <w:color w:val="000000"/>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2166" w14:textId="77777777" w:rsidR="00B032CC" w:rsidRPr="0024763A" w:rsidRDefault="007C7567">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14:anchorId="2AECA636" wp14:editId="53B12275">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CF28DE"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E6CB" w14:textId="77777777" w:rsidR="00B032CC" w:rsidRPr="00EF1E06" w:rsidRDefault="007C7567"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14:anchorId="68DD13C3" wp14:editId="044C0153">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25D99"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BA2D" w14:textId="77777777" w:rsidR="00133818" w:rsidRDefault="00133818" w:rsidP="002F378A">
      <w:pPr>
        <w:spacing w:after="0" w:line="240" w:lineRule="auto"/>
      </w:pPr>
      <w:r>
        <w:separator/>
      </w:r>
    </w:p>
  </w:footnote>
  <w:footnote w:type="continuationSeparator" w:id="0">
    <w:p w14:paraId="014976D5" w14:textId="77777777" w:rsidR="00133818" w:rsidRDefault="00133818"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17832"/>
      <w:docPartObj>
        <w:docPartGallery w:val="Page Numbers (Top of Page)"/>
        <w:docPartUnique/>
      </w:docPartObj>
    </w:sdtPr>
    <w:sdtEndPr/>
    <w:sdtContent>
      <w:p w14:paraId="5AB628AB" w14:textId="77777777" w:rsidR="00522F95" w:rsidRPr="004D2B29" w:rsidRDefault="00522F95" w:rsidP="00CA02A0">
        <w:pPr>
          <w:pStyle w:val="Footer"/>
          <w:tabs>
            <w:tab w:val="clear" w:pos="9026"/>
            <w:tab w:val="left" w:pos="8222"/>
          </w:tabs>
          <w:rPr>
            <w:rFonts w:cstheme="minorHAnsi"/>
            <w:lang w:val="en-US"/>
          </w:rPr>
        </w:pPr>
      </w:p>
      <w:p w14:paraId="19430329" w14:textId="77777777"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FC45D2">
          <w:rPr>
            <w:rFonts w:cstheme="minorHAnsi"/>
            <w:noProof/>
          </w:rPr>
          <w:t>2</w:t>
        </w:r>
        <w:r w:rsidR="003B6C40" w:rsidRPr="004D2B29">
          <w:rPr>
            <w:rFonts w:cstheme="minorHAnsi"/>
          </w:rPr>
          <w:fldChar w:fldCharType="end"/>
        </w:r>
      </w:p>
    </w:sdtContent>
  </w:sdt>
  <w:p w14:paraId="3ADD09F8" w14:textId="77777777" w:rsidR="009F2072" w:rsidRPr="004D2B29" w:rsidRDefault="007C7567">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14:anchorId="1719520E" wp14:editId="416DA912">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FC516"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4740617"/>
      <w:docPartObj>
        <w:docPartGallery w:val="Page Numbers (Top of Page)"/>
        <w:docPartUnique/>
      </w:docPartObj>
    </w:sdtPr>
    <w:sdtEndPr/>
    <w:sdtContent>
      <w:p w14:paraId="088B78A7" w14:textId="56827992" w:rsidR="00A37B4A" w:rsidRPr="004D2B29" w:rsidRDefault="00A37B4A" w:rsidP="000266AB">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007C6383" w:rsidRPr="007C6383">
          <w:rPr>
            <w:rFonts w:ascii="Calisto MT" w:hAnsi="Calisto MT" w:cs="Times New Roman"/>
            <w:noProof/>
            <w:color w:val="000000" w:themeColor="text1"/>
            <w:sz w:val="24"/>
            <w:szCs w:val="20"/>
            <w:lang w:val="en-ID"/>
          </w:rPr>
          <w:t>Neta Febriani</w:t>
        </w:r>
        <w:r w:rsidR="007C6383">
          <w:rPr>
            <w:rFonts w:cstheme="minorHAnsi"/>
            <w:color w:val="000000" w:themeColor="text1"/>
            <w:vertAlign w:val="superscript"/>
          </w:rPr>
          <w:t xml:space="preserve"> </w:t>
        </w:r>
        <w:proofErr w:type="gramStart"/>
        <w:r w:rsidR="000266AB">
          <w:rPr>
            <w:rFonts w:cstheme="minorHAnsi"/>
            <w:color w:val="000000" w:themeColor="text1"/>
            <w:vertAlign w:val="superscript"/>
          </w:rPr>
          <w:t>1</w:t>
        </w:r>
        <w:r w:rsidR="001F7A29" w:rsidRPr="004D2B29">
          <w:rPr>
            <w:rFonts w:cstheme="minorHAnsi"/>
            <w:color w:val="000000" w:themeColor="text1"/>
          </w:rPr>
          <w:t xml:space="preserve">, </w:t>
        </w:r>
        <w:r w:rsidR="000266AB">
          <w:rPr>
            <w:rFonts w:cstheme="minorHAnsi"/>
            <w:color w:val="000000" w:themeColor="text1"/>
          </w:rPr>
          <w:t xml:space="preserve"> </w:t>
        </w:r>
        <w:r w:rsidR="008453B0" w:rsidRPr="007C6383">
          <w:rPr>
            <w:rFonts w:ascii="Calisto MT" w:hAnsi="Calisto MT" w:cs="Times New Roman"/>
            <w:noProof/>
            <w:color w:val="000000" w:themeColor="text1"/>
            <w:sz w:val="24"/>
            <w:szCs w:val="20"/>
            <w:lang w:val="en-ID"/>
          </w:rPr>
          <w:t>Nofri</w:t>
        </w:r>
        <w:proofErr w:type="gramEnd"/>
        <w:r w:rsidR="008453B0" w:rsidRPr="007C6383">
          <w:rPr>
            <w:rFonts w:ascii="Calisto MT" w:hAnsi="Calisto MT" w:cs="Times New Roman"/>
            <w:noProof/>
            <w:color w:val="000000" w:themeColor="text1"/>
            <w:sz w:val="24"/>
            <w:szCs w:val="20"/>
            <w:lang w:val="en-ID"/>
          </w:rPr>
          <w:t xml:space="preserve"> Hendri</w:t>
        </w:r>
        <w:r w:rsidR="008453B0">
          <w:rPr>
            <w:rFonts w:cstheme="minorHAnsi"/>
            <w:color w:val="000000" w:themeColor="text1"/>
            <w:vertAlign w:val="superscript"/>
          </w:rPr>
          <w:t xml:space="preserve"> </w:t>
        </w:r>
        <w:r w:rsidR="000266AB">
          <w:rPr>
            <w:rFonts w:cstheme="minorHAnsi"/>
            <w:color w:val="000000" w:themeColor="text1"/>
            <w:vertAlign w:val="superscript"/>
          </w:rPr>
          <w:t>2</w:t>
        </w:r>
        <w:r w:rsidRPr="004D2B29">
          <w:rPr>
            <w:rFonts w:cstheme="minorHAnsi"/>
            <w:color w:val="000000" w:themeColor="text1"/>
            <w:lang w:val="en-US"/>
          </w:rPr>
          <w:t xml:space="preserve">       </w:t>
        </w:r>
        <w:r w:rsidR="003B6C40" w:rsidRPr="004D2B29">
          <w:rPr>
            <w:rFonts w:cstheme="minorHAnsi"/>
          </w:rPr>
          <w:fldChar w:fldCharType="begin"/>
        </w:r>
        <w:r w:rsidRPr="004D2B29">
          <w:rPr>
            <w:rFonts w:cstheme="minorHAnsi"/>
          </w:rPr>
          <w:instrText xml:space="preserve"> PAGE   \* MERGEFORMAT </w:instrText>
        </w:r>
        <w:r w:rsidR="003B6C40" w:rsidRPr="004D2B29">
          <w:rPr>
            <w:rFonts w:cstheme="minorHAnsi"/>
          </w:rPr>
          <w:fldChar w:fldCharType="separate"/>
        </w:r>
        <w:r w:rsidR="00FC45D2">
          <w:rPr>
            <w:rFonts w:cstheme="minorHAnsi"/>
            <w:noProof/>
          </w:rPr>
          <w:t>5</w:t>
        </w:r>
        <w:r w:rsidR="003B6C40" w:rsidRPr="004D2B29">
          <w:rPr>
            <w:rFonts w:cstheme="minorHAnsi"/>
          </w:rPr>
          <w:fldChar w:fldCharType="end"/>
        </w:r>
        <w:r w:rsidRPr="004D2B29">
          <w:rPr>
            <w:rFonts w:cstheme="minorHAnsi"/>
            <w:lang w:val="en-US"/>
          </w:rPr>
          <w:t xml:space="preserve">  </w:t>
        </w:r>
      </w:p>
      <w:p w14:paraId="69A0586F" w14:textId="77777777" w:rsidR="00B032CC" w:rsidRPr="004D2B29" w:rsidRDefault="00133818" w:rsidP="00A37B4A">
        <w:pPr>
          <w:tabs>
            <w:tab w:val="left" w:pos="426"/>
          </w:tabs>
          <w:autoSpaceDE w:val="0"/>
          <w:autoSpaceDN w:val="0"/>
          <w:adjustRightInd w:val="0"/>
          <w:spacing w:after="0" w:line="240" w:lineRule="auto"/>
          <w:ind w:left="426" w:right="423" w:hanging="426"/>
          <w:jc w:val="right"/>
          <w:rPr>
            <w:rFonts w:cstheme="minorHAnsi"/>
          </w:rPr>
        </w:pPr>
      </w:p>
    </w:sdtContent>
  </w:sdt>
  <w:p w14:paraId="476D9C40" w14:textId="77777777" w:rsidR="00B032CC" w:rsidRPr="004D2B29" w:rsidRDefault="007C7567">
    <w:pPr>
      <w:pStyle w:val="Header"/>
      <w:rPr>
        <w:rFonts w:cstheme="minorHAnsi"/>
      </w:rPr>
    </w:pPr>
    <w:r>
      <w:rPr>
        <w:rFonts w:cstheme="minorHAnsi"/>
        <w:b/>
        <w:noProof/>
        <w:lang w:val="en-US"/>
      </w:rPr>
      <mc:AlternateContent>
        <mc:Choice Requires="wps">
          <w:drawing>
            <wp:anchor distT="0" distB="0" distL="114300" distR="114300" simplePos="0" relativeHeight="251680768" behindDoc="0" locked="0" layoutInCell="1" allowOverlap="1" wp14:anchorId="26FBE40B" wp14:editId="28683EEF">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125C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12FC" w14:textId="77777777" w:rsidR="00895D1B" w:rsidRPr="007C7567" w:rsidRDefault="0053271F"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val="en-US"/>
      </w:rPr>
      <mc:AlternateContent>
        <mc:Choice Requires="wps">
          <w:drawing>
            <wp:anchor distT="45720" distB="45720" distL="114300" distR="114300" simplePos="0" relativeHeight="251674624" behindDoc="0" locked="0" layoutInCell="1" allowOverlap="1" wp14:anchorId="4D83CF39" wp14:editId="54B1AD0D">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72DB8CB0" w14:textId="77777777" w:rsidR="0053271F" w:rsidRPr="0053271F" w:rsidRDefault="0053271F"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2D591416" wp14:editId="4D646868">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3CF39"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14:paraId="72DB8CB0" w14:textId="77777777" w:rsidR="0053271F" w:rsidRPr="0053271F" w:rsidRDefault="0053271F"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2D591416" wp14:editId="4D646868">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sidR="007C7567">
      <w:rPr>
        <w:rFonts w:ascii="Times New Roman" w:hAnsi="Times New Roman" w:cs="Times New Roman"/>
        <w:b/>
      </w:rPr>
      <w:t>Inovtech</w:t>
    </w:r>
  </w:p>
  <w:p w14:paraId="29860CB7" w14:textId="77777777"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00</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450EE0">
      <w:rPr>
        <w:rFonts w:ascii="Arial" w:hAnsi="Arial" w:cs="Arial"/>
        <w:sz w:val="16"/>
        <w:lang w:val="en-US"/>
      </w:rPr>
      <w:t xml:space="preserve">00 </w:t>
    </w:r>
    <w:r w:rsidR="007C7C03">
      <w:rPr>
        <w:rFonts w:ascii="Arial" w:hAnsi="Arial" w:cs="Arial"/>
        <w:sz w:val="16"/>
        <w:lang w:val="en-US"/>
      </w:rPr>
      <w:t xml:space="preserve"> 20XX</w:t>
    </w:r>
  </w:p>
  <w:p w14:paraId="16A280AE" w14:textId="77777777"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sidR="007150E5">
      <w:rPr>
        <w:rFonts w:ascii="Arial" w:hAnsi="Arial" w:cs="Arial"/>
        <w:sz w:val="16"/>
        <w:szCs w:val="16"/>
        <w:lang w:val="en-US"/>
      </w:rPr>
      <w:t xml:space="preserve"> </w:t>
    </w:r>
    <w:r w:rsidR="004D4522" w:rsidRPr="007150E5">
      <w:rPr>
        <w:rFonts w:ascii="Helvetica" w:hAnsi="Helvetica"/>
        <w:sz w:val="16"/>
        <w:szCs w:val="16"/>
      </w:rPr>
      <w:t>2541</w:t>
    </w:r>
    <w:proofErr w:type="gramEnd"/>
    <w:r w:rsidR="004D4522" w:rsidRPr="007150E5">
      <w:rPr>
        <w:rFonts w:ascii="Helvetica" w:hAnsi="Helvetica"/>
        <w:sz w:val="16"/>
        <w:szCs w:val="16"/>
      </w:rPr>
      <w:t>-3600</w:t>
    </w:r>
    <w:r w:rsidR="004D4522" w:rsidRPr="007150E5">
      <w:rPr>
        <w:rFonts w:ascii="Helvetica" w:hAnsi="Helvetica"/>
        <w:sz w:val="16"/>
        <w:szCs w:val="16"/>
        <w:lang w:val="en-US"/>
      </w:rPr>
      <w:t xml:space="preserve"> </w:t>
    </w:r>
    <w:r w:rsidRPr="007150E5">
      <w:rPr>
        <w:rFonts w:ascii="Arial" w:hAnsi="Arial" w:cs="Arial"/>
        <w:bCs/>
        <w:sz w:val="16"/>
        <w:szCs w:val="16"/>
        <w:lang w:val="en-US"/>
      </w:rPr>
      <w:t>– Online</w:t>
    </w:r>
    <w:r w:rsidR="007150E5">
      <w:rPr>
        <w:rFonts w:ascii="Arial" w:hAnsi="Arial" w:cs="Arial"/>
        <w:bCs/>
        <w:sz w:val="16"/>
        <w:szCs w:val="16"/>
        <w:lang w:val="en-US"/>
      </w:rPr>
      <w:t xml:space="preserve"> </w:t>
    </w:r>
    <w:r w:rsidRPr="007150E5">
      <w:rPr>
        <w:rFonts w:ascii="Arial" w:hAnsi="Arial" w:cs="Arial"/>
        <w:bCs/>
        <w:sz w:val="16"/>
        <w:szCs w:val="16"/>
        <w:lang w:val="en-US"/>
      </w:rPr>
      <w:t xml:space="preserve"> </w:t>
    </w:r>
    <w:r w:rsidR="004D4522" w:rsidRPr="007150E5">
      <w:rPr>
        <w:rFonts w:ascii="Helvetica" w:hAnsi="Helvetica"/>
        <w:sz w:val="16"/>
        <w:szCs w:val="16"/>
      </w:rPr>
      <w:t>2621-7759</w:t>
    </w:r>
  </w:p>
  <w:p w14:paraId="732F4F87" w14:textId="77777777" w:rsidR="009114C9" w:rsidRPr="00E2065A" w:rsidRDefault="009114C9"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sidR="007C7567">
      <w:rPr>
        <w:sz w:val="18"/>
        <w:szCs w:val="20"/>
        <w:lang w:val="en-US"/>
      </w:rPr>
      <w:tab/>
    </w:r>
    <w:r w:rsidR="007C7567">
      <w:rPr>
        <w:sz w:val="18"/>
        <w:szCs w:val="20"/>
        <w:lang w:val="en-US"/>
      </w:rPr>
      <w:tab/>
    </w:r>
  </w:p>
  <w:p w14:paraId="790AD059" w14:textId="77777777"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14:paraId="2EE7CC29" w14:textId="77777777" w:rsidR="007154D1" w:rsidRPr="00C3205B" w:rsidRDefault="007C7567" w:rsidP="007154D1">
    <w:pPr>
      <w:autoSpaceDE w:val="0"/>
      <w:autoSpaceDN w:val="0"/>
      <w:adjustRightInd w:val="0"/>
      <w:spacing w:after="0"/>
      <w:rPr>
        <w:rFonts w:cstheme="minorHAnsi"/>
        <w:sz w:val="16"/>
        <w:szCs w:val="16"/>
        <w:lang w:val="en-US"/>
      </w:rPr>
    </w:pPr>
    <w:r>
      <w:rPr>
        <w:rFonts w:ascii="Arial" w:hAnsi="Arial" w:cs="Arial"/>
        <w:noProof/>
        <w:sz w:val="16"/>
        <w:szCs w:val="16"/>
        <w:lang w:val="en-US"/>
      </w:rPr>
      <mc:AlternateContent>
        <mc:Choice Requires="wps">
          <w:drawing>
            <wp:anchor distT="0" distB="0" distL="114300" distR="114300" simplePos="0" relativeHeight="251662336" behindDoc="1" locked="0" layoutInCell="1" allowOverlap="1" wp14:anchorId="3F48A26A" wp14:editId="608B9C6A">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98B00C2" w14:textId="77777777" w:rsidR="00B032CC" w:rsidRPr="00263CF9" w:rsidRDefault="00133818" w:rsidP="009E059D">
                          <w:pPr>
                            <w:pStyle w:val="Footer"/>
                            <w:rPr>
                              <w:i/>
                              <w:sz w:val="16"/>
                              <w:szCs w:val="16"/>
                              <w:lang w:val="en-US"/>
                            </w:rPr>
                          </w:pPr>
                          <w:hyperlink r:id="rId2" w:history="1">
                            <w:r w:rsidR="00263CF9"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8A26A"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" filled="f" strokecolor="white [3212]">
              <v:textbox>
                <w:txbxContent>
                  <w:p w14:paraId="098B00C2" w14:textId="77777777" w:rsidR="00B032CC" w:rsidRPr="00263CF9" w:rsidRDefault="00133818" w:rsidP="009E059D">
                    <w:pPr>
                      <w:pStyle w:val="Footer"/>
                      <w:rPr>
                        <w:i/>
                        <w:sz w:val="16"/>
                        <w:szCs w:val="16"/>
                        <w:lang w:val="en-US"/>
                      </w:rPr>
                    </w:pPr>
                    <w:hyperlink r:id="rId3" w:history="1">
                      <w:r w:rsidR="00263CF9" w:rsidRPr="00263CF9">
                        <w:rPr>
                          <w:rStyle w:val="Hyperlink"/>
                          <w:color w:val="auto"/>
                          <w:sz w:val="16"/>
                          <w:szCs w:val="16"/>
                          <w:u w:val="none"/>
                        </w:rPr>
                        <w:t>http://inovtech.ppj.unp.ac.id/index.php/inovtech/index</w:t>
                      </w:r>
                    </w:hyperlink>
                  </w:p>
                </w:txbxContent>
              </v:textbox>
              <w10:wrap anchorx="margin"/>
            </v:rect>
          </w:pict>
        </mc:Fallback>
      </mc:AlternateContent>
    </w:r>
    <w:r w:rsidR="007154D1" w:rsidRPr="00C3205B">
      <w:rPr>
        <w:rFonts w:cstheme="minorHAnsi"/>
        <w:sz w:val="16"/>
        <w:szCs w:val="16"/>
        <w:lang w:val="en-US"/>
      </w:rPr>
      <w:t>Received Month DD, 20</w:t>
    </w:r>
    <w:r w:rsidR="007154D1">
      <w:rPr>
        <w:rFonts w:cstheme="minorHAnsi"/>
        <w:sz w:val="16"/>
        <w:szCs w:val="16"/>
        <w:lang w:val="en-US"/>
      </w:rPr>
      <w:t>YY</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DD, 20YY</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DD, 20yy</w:t>
    </w:r>
  </w:p>
  <w:p w14:paraId="0D90150B" w14:textId="77777777" w:rsidR="001706E0" w:rsidRPr="007D3B4B" w:rsidRDefault="007C7567"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14:anchorId="66FC7B87" wp14:editId="7F1BCEE5">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0A470"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23939"/>
    <w:multiLevelType w:val="hybridMultilevel"/>
    <w:tmpl w:val="BFB66166"/>
    <w:lvl w:ilvl="0" w:tplc="0421000F">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9D"/>
    <w:rsid w:val="00001C13"/>
    <w:rsid w:val="00007278"/>
    <w:rsid w:val="000111C1"/>
    <w:rsid w:val="0001629F"/>
    <w:rsid w:val="000266AB"/>
    <w:rsid w:val="00035C20"/>
    <w:rsid w:val="00054378"/>
    <w:rsid w:val="00054684"/>
    <w:rsid w:val="00063BC2"/>
    <w:rsid w:val="00093C63"/>
    <w:rsid w:val="000C72BA"/>
    <w:rsid w:val="000E1584"/>
    <w:rsid w:val="00114AEB"/>
    <w:rsid w:val="00133818"/>
    <w:rsid w:val="001416A1"/>
    <w:rsid w:val="00166EED"/>
    <w:rsid w:val="001706E0"/>
    <w:rsid w:val="0017141D"/>
    <w:rsid w:val="001944FA"/>
    <w:rsid w:val="001B44FB"/>
    <w:rsid w:val="001C0A7A"/>
    <w:rsid w:val="001D760D"/>
    <w:rsid w:val="001E53A8"/>
    <w:rsid w:val="001E7CEB"/>
    <w:rsid w:val="001F00BA"/>
    <w:rsid w:val="001F4CDE"/>
    <w:rsid w:val="001F7A29"/>
    <w:rsid w:val="00223BC4"/>
    <w:rsid w:val="002324EE"/>
    <w:rsid w:val="00233262"/>
    <w:rsid w:val="0024763A"/>
    <w:rsid w:val="0026295B"/>
    <w:rsid w:val="00262CBD"/>
    <w:rsid w:val="00263CF9"/>
    <w:rsid w:val="0026683F"/>
    <w:rsid w:val="002773B4"/>
    <w:rsid w:val="00287979"/>
    <w:rsid w:val="002A2DF0"/>
    <w:rsid w:val="002A68DE"/>
    <w:rsid w:val="002B0575"/>
    <w:rsid w:val="002F378A"/>
    <w:rsid w:val="00305CF7"/>
    <w:rsid w:val="00322F1A"/>
    <w:rsid w:val="00342403"/>
    <w:rsid w:val="003858F3"/>
    <w:rsid w:val="003A7EE6"/>
    <w:rsid w:val="003B03D6"/>
    <w:rsid w:val="003B6C40"/>
    <w:rsid w:val="003C2539"/>
    <w:rsid w:val="003E7EDB"/>
    <w:rsid w:val="00450EE0"/>
    <w:rsid w:val="00464D98"/>
    <w:rsid w:val="004702CB"/>
    <w:rsid w:val="00487C52"/>
    <w:rsid w:val="004A5672"/>
    <w:rsid w:val="004A586C"/>
    <w:rsid w:val="004C0B08"/>
    <w:rsid w:val="004D06AE"/>
    <w:rsid w:val="004D2B29"/>
    <w:rsid w:val="004D4522"/>
    <w:rsid w:val="005007C8"/>
    <w:rsid w:val="00522F95"/>
    <w:rsid w:val="00530EC3"/>
    <w:rsid w:val="0053271F"/>
    <w:rsid w:val="00542AC2"/>
    <w:rsid w:val="00586876"/>
    <w:rsid w:val="005D3488"/>
    <w:rsid w:val="005D3AB1"/>
    <w:rsid w:val="005E29DA"/>
    <w:rsid w:val="005F0093"/>
    <w:rsid w:val="006050A6"/>
    <w:rsid w:val="00612CC4"/>
    <w:rsid w:val="00622F52"/>
    <w:rsid w:val="006231A6"/>
    <w:rsid w:val="0064003A"/>
    <w:rsid w:val="006B6240"/>
    <w:rsid w:val="006B7EF9"/>
    <w:rsid w:val="006D2312"/>
    <w:rsid w:val="006E1D40"/>
    <w:rsid w:val="006F3F7A"/>
    <w:rsid w:val="00712F37"/>
    <w:rsid w:val="0071384B"/>
    <w:rsid w:val="007150E5"/>
    <w:rsid w:val="007154D1"/>
    <w:rsid w:val="007230B3"/>
    <w:rsid w:val="007519C1"/>
    <w:rsid w:val="007A2B30"/>
    <w:rsid w:val="007A6480"/>
    <w:rsid w:val="007C6383"/>
    <w:rsid w:val="007C7567"/>
    <w:rsid w:val="007C7C03"/>
    <w:rsid w:val="007D3B4B"/>
    <w:rsid w:val="007F075B"/>
    <w:rsid w:val="007F72BE"/>
    <w:rsid w:val="00814EDB"/>
    <w:rsid w:val="008324D0"/>
    <w:rsid w:val="008377F6"/>
    <w:rsid w:val="00842A7C"/>
    <w:rsid w:val="008453B0"/>
    <w:rsid w:val="00866AE3"/>
    <w:rsid w:val="00870E7A"/>
    <w:rsid w:val="00873E7B"/>
    <w:rsid w:val="00875726"/>
    <w:rsid w:val="0088703B"/>
    <w:rsid w:val="008917C2"/>
    <w:rsid w:val="00895D1B"/>
    <w:rsid w:val="0089779A"/>
    <w:rsid w:val="008A013A"/>
    <w:rsid w:val="008A284A"/>
    <w:rsid w:val="008B4C32"/>
    <w:rsid w:val="008F1E48"/>
    <w:rsid w:val="00905A94"/>
    <w:rsid w:val="009114C9"/>
    <w:rsid w:val="00923CEA"/>
    <w:rsid w:val="00930823"/>
    <w:rsid w:val="00937218"/>
    <w:rsid w:val="009414D9"/>
    <w:rsid w:val="009557ED"/>
    <w:rsid w:val="00962AC6"/>
    <w:rsid w:val="009675FB"/>
    <w:rsid w:val="00993325"/>
    <w:rsid w:val="0099543A"/>
    <w:rsid w:val="009D1316"/>
    <w:rsid w:val="009E059D"/>
    <w:rsid w:val="009E1326"/>
    <w:rsid w:val="009F2072"/>
    <w:rsid w:val="00A05A8F"/>
    <w:rsid w:val="00A14026"/>
    <w:rsid w:val="00A2041E"/>
    <w:rsid w:val="00A37B4A"/>
    <w:rsid w:val="00A4289C"/>
    <w:rsid w:val="00A57587"/>
    <w:rsid w:val="00A60A60"/>
    <w:rsid w:val="00A6787D"/>
    <w:rsid w:val="00A74BB4"/>
    <w:rsid w:val="00A84A90"/>
    <w:rsid w:val="00A930BB"/>
    <w:rsid w:val="00A976F9"/>
    <w:rsid w:val="00AC54CF"/>
    <w:rsid w:val="00AD3822"/>
    <w:rsid w:val="00AF4F90"/>
    <w:rsid w:val="00B03044"/>
    <w:rsid w:val="00B032CC"/>
    <w:rsid w:val="00B27E20"/>
    <w:rsid w:val="00B3160D"/>
    <w:rsid w:val="00B9102C"/>
    <w:rsid w:val="00B954B5"/>
    <w:rsid w:val="00B95CFA"/>
    <w:rsid w:val="00C01ACB"/>
    <w:rsid w:val="00C13BB5"/>
    <w:rsid w:val="00C16E76"/>
    <w:rsid w:val="00C23929"/>
    <w:rsid w:val="00C3205B"/>
    <w:rsid w:val="00C354FA"/>
    <w:rsid w:val="00C4061C"/>
    <w:rsid w:val="00C545EE"/>
    <w:rsid w:val="00CA02A0"/>
    <w:rsid w:val="00CA2820"/>
    <w:rsid w:val="00CA4777"/>
    <w:rsid w:val="00CB414D"/>
    <w:rsid w:val="00CB5618"/>
    <w:rsid w:val="00D076C2"/>
    <w:rsid w:val="00D25A12"/>
    <w:rsid w:val="00D32F94"/>
    <w:rsid w:val="00D3683D"/>
    <w:rsid w:val="00D54B02"/>
    <w:rsid w:val="00D655FB"/>
    <w:rsid w:val="00D832C5"/>
    <w:rsid w:val="00DC511F"/>
    <w:rsid w:val="00DF570B"/>
    <w:rsid w:val="00DF604D"/>
    <w:rsid w:val="00E0376C"/>
    <w:rsid w:val="00E10E1F"/>
    <w:rsid w:val="00E23D45"/>
    <w:rsid w:val="00E23D4A"/>
    <w:rsid w:val="00E524DD"/>
    <w:rsid w:val="00E549E1"/>
    <w:rsid w:val="00EA0B00"/>
    <w:rsid w:val="00EA3814"/>
    <w:rsid w:val="00EE62B9"/>
    <w:rsid w:val="00EF1E06"/>
    <w:rsid w:val="00EF6AAA"/>
    <w:rsid w:val="00F0120A"/>
    <w:rsid w:val="00F45BF6"/>
    <w:rsid w:val="00F6548A"/>
    <w:rsid w:val="00F7263E"/>
    <w:rsid w:val="00FC45D2"/>
    <w:rsid w:val="00FE0C4D"/>
    <w:rsid w:val="00FE766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F0A31"/>
  <w15:docId w15:val="{D0DED55D-858E-4461-9F62-DD05BC91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83"/>
    <w:pPr>
      <w:spacing w:after="200" w:line="276" w:lineRule="auto"/>
    </w:pPr>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1,Body of text,List Paragraph1,Heading 31"/>
    <w:basedOn w:val="Normal"/>
    <w:link w:val="ListParagraphChar"/>
    <w:uiPriority w:val="1"/>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styleId="NormalWeb">
    <w:name w:val="Normal (Web)"/>
    <w:basedOn w:val="Normal"/>
    <w:uiPriority w:val="99"/>
    <w:unhideWhenUsed/>
    <w:rsid w:val="00A976F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kepala 1 Char,Body of text Char,List Paragraph1 Char,Heading 31 Char"/>
    <w:link w:val="ListParagraph"/>
    <w:locked/>
    <w:rsid w:val="00A976F9"/>
    <w:rPr>
      <w:rFonts w:eastAsiaTheme="minorHAnsi"/>
      <w:lang w:eastAsia="en-US"/>
    </w:rPr>
  </w:style>
  <w:style w:type="paragraph" w:customStyle="1" w:styleId="TableParagraph">
    <w:name w:val="Table Paragraph"/>
    <w:basedOn w:val="Normal"/>
    <w:uiPriority w:val="1"/>
    <w:qFormat/>
    <w:rsid w:val="00A976F9"/>
    <w:pPr>
      <w:widowControl w:val="0"/>
      <w:autoSpaceDE w:val="0"/>
      <w:autoSpaceDN w:val="0"/>
      <w:spacing w:after="0" w:line="240" w:lineRule="auto"/>
    </w:pPr>
    <w:rPr>
      <w:rFonts w:ascii="Times New Roman" w:eastAsia="Times New Roman" w:hAnsi="Times New Roman" w:cs="Times New Roman"/>
      <w:lang w:val="id"/>
    </w:rPr>
  </w:style>
  <w:style w:type="paragraph" w:styleId="NoSpacing">
    <w:name w:val="No Spacing"/>
    <w:uiPriority w:val="1"/>
    <w:qFormat/>
    <w:rsid w:val="008B4C32"/>
    <w:pPr>
      <w:spacing w:after="0" w:line="240" w:lineRule="auto"/>
    </w:pPr>
    <w:rPr>
      <w:rFonts w:ascii="Calibri" w:eastAsia="Calibri" w:hAnsi="Calibri" w:cs="Times New Roman"/>
      <w:lang w:eastAsia="en-US"/>
    </w:rPr>
  </w:style>
  <w:style w:type="character" w:styleId="UnresolvedMention">
    <w:name w:val="Unresolved Mention"/>
    <w:basedOn w:val="DefaultParagraphFont"/>
    <w:uiPriority w:val="99"/>
    <w:semiHidden/>
    <w:unhideWhenUsed/>
    <w:rsid w:val="006B6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770133">
      <w:bodyDiv w:val="1"/>
      <w:marLeft w:val="0"/>
      <w:marRight w:val="0"/>
      <w:marTop w:val="0"/>
      <w:marBottom w:val="0"/>
      <w:divBdr>
        <w:top w:val="none" w:sz="0" w:space="0" w:color="auto"/>
        <w:left w:val="none" w:sz="0" w:space="0" w:color="auto"/>
        <w:bottom w:val="none" w:sz="0" w:space="0" w:color="auto"/>
        <w:right w:val="none" w:sz="0" w:space="0" w:color="auto"/>
      </w:divBdr>
    </w:div>
    <w:div w:id="120155195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9774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tafebriani43@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ptriyan@fip.unp.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e.maky23@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frihendritp@fip.unp.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97D5-8302-441C-AA38-F7053729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4</TotalTime>
  <Pages>6</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Neta Febriani</cp:lastModifiedBy>
  <cp:revision>3</cp:revision>
  <cp:lastPrinted>2024-06-13T17:54:00Z</cp:lastPrinted>
  <dcterms:created xsi:type="dcterms:W3CDTF">2024-06-13T17:53:00Z</dcterms:created>
  <dcterms:modified xsi:type="dcterms:W3CDTF">2024-06-13T17:55:00Z</dcterms:modified>
</cp:coreProperties>
</file>